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9FE" w:rsidRDefault="00A769FE">
      <w:r>
        <w:rPr>
          <w:noProof/>
          <w:lang w:eastAsia="ro-RO"/>
        </w:rPr>
        <mc:AlternateContent>
          <mc:Choice Requires="wps">
            <w:drawing>
              <wp:anchor distT="0" distB="0" distL="114300" distR="114300" simplePos="0" relativeHeight="251673600" behindDoc="0" locked="0" layoutInCell="1" allowOverlap="1" wp14:anchorId="25434DC9" wp14:editId="220BCF3E">
                <wp:simplePos x="0" y="0"/>
                <wp:positionH relativeFrom="column">
                  <wp:posOffset>2876550</wp:posOffset>
                </wp:positionH>
                <wp:positionV relativeFrom="paragraph">
                  <wp:posOffset>-910590</wp:posOffset>
                </wp:positionV>
                <wp:extent cx="3819525" cy="10767695"/>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9525" cy="10767695"/>
                        </a:xfrm>
                        <a:prstGeom prst="rect">
                          <a:avLst/>
                        </a:prstGeom>
                        <a:solidFill>
                          <a:srgbClr val="FFA04F">
                            <a:alpha val="89804"/>
                          </a:srgbClr>
                        </a:solidFill>
                        <a:ln w="9525">
                          <a:noFill/>
                          <a:miter lim="800000"/>
                          <a:headEnd/>
                          <a:tailEnd/>
                        </a:ln>
                      </wps:spPr>
                      <wps:txbx>
                        <w:txbxContent>
                          <w:p w:rsidR="00A769FE" w:rsidRDefault="00A769FE" w:rsidP="00A769FE"/>
                          <w:p w:rsidR="00A769FE" w:rsidRDefault="00A769FE" w:rsidP="00A769FE"/>
                          <w:p w:rsidR="00A769FE" w:rsidRDefault="00A769FE" w:rsidP="00A769FE"/>
                          <w:p w:rsidR="00A769FE" w:rsidRDefault="00A769FE" w:rsidP="00A769FE"/>
                          <w:p w:rsidR="00A769FE" w:rsidRPr="00E446EF" w:rsidRDefault="00A769FE" w:rsidP="00A769FE">
                            <w:pPr>
                              <w:ind w:left="284"/>
                              <w:rPr>
                                <w:color w:val="365F91"/>
                              </w:rPr>
                            </w:pPr>
                            <w:bookmarkStart w:id="0" w:name="_Toc107092171"/>
                            <w:r w:rsidRPr="00E446EF">
                              <w:rPr>
                                <w:rFonts w:ascii="Palatino Linotype" w:hAnsi="Palatino Linotype"/>
                                <w:color w:val="365F91"/>
                                <w:sz w:val="72"/>
                              </w:rPr>
                              <w:t>ASOCIAȚIA ...DUCAȚIA CĂTRE ONLINE PENTRU LUCRĂTORI</w:t>
                            </w:r>
                            <w:bookmarkEnd w:id="0"/>
                          </w:p>
                          <w:p w:rsidR="00A769FE" w:rsidRDefault="00A769FE" w:rsidP="00A769FE"/>
                          <w:p w:rsidR="00A769FE" w:rsidRDefault="00A769FE" w:rsidP="00A769FE"/>
                          <w:p w:rsidR="00A769FE" w:rsidRDefault="00A769FE" w:rsidP="00A769FE"/>
                          <w:p w:rsidR="00A769FE" w:rsidRDefault="00A769FE" w:rsidP="00A769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26.5pt;margin-top:-71.7pt;width:300.75pt;height:847.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uTMQIAAD4EAAAOAAAAZHJzL2Uyb0RvYy54bWysU9tu2zAMfR+wfxD0vtjJkjQx4hRZugwD&#10;ugvQ7gMYWY6FyaImKbG7ry8lp2mwvQ3zgyGK1OHhIbm67VvNTtJ5habk41HOmTQCK2UOJf/xuHu3&#10;4MwHMBVoNLLkT9Lz2/XbN6vOFnKCDepKOkYgxhedLXkTgi2yzItGtuBHaKUhZ42uhUCmO2SVg47Q&#10;W51N8nyedegq61BI7+n2bnDydcKvaynCt7r2MjBdcuIW0t+l/z7+s/UKioMD2yhxpgH/wKIFZSjp&#10;BeoOArCjU39BtUo49FiHkcA2w7pWQqYaqJpx/kc1Dw1YmWohcby9yOT/H6z4evrumKqod5wZaKlF&#10;j7IP7AP2bBLV6awvKOjBUljo6TpGxkq9vUfx0zOD2wbMQW6cw66RUBG7cXyZXT0dcHwE2XdfsKI0&#10;cAyYgPratRGQxGCETl16unQmUhF0+X4xXs4mM84E+cb5zfxmvpylJFC8vLfOh08SWxYPJXfU+4QP&#10;p3sfIh8oXkISf9Sq2imtk+EO+6127AQ0J7vdJp/uhrfaNjDcLpaLfHpO6YfwhOmvcbRhXckT1Qhr&#10;MCZIM9aqQIOuVVvyRR6/CAVFFOyjqdI5gNLDmahqc1YwijbIF/p9T4FR1j1WT6Slw2GgaQHp0KD7&#10;zVlHw1xy/+sITnKmPxvqx3I8ncbpT8Z0djMhw1179tceMIKgSh44G47bkDZmqGhDfatVEvSVyZkr&#10;DWnS5LxQcQuu7RT1uvbrZwAAAP//AwBQSwMEFAAGAAgAAAAhACmPmcfkAAAADgEAAA8AAABkcnMv&#10;ZG93bnJldi54bWxMj8FqwzAQRO+F/oPYQm+JnFgqwbEc2kIh0PQQt5DrxtrYxpZkLCVx+/VVTu1t&#10;lhlm3+SbyfTsQqNvnVWwmCfAyFZOt7ZW8PX5NlsB8wGtxt5ZUvBNHjbF/V2OmXZXu6dLGWoWS6zP&#10;UEETwpBx7quGDPq5G8hG7+RGgyGeY831iNdYbnq+TJInbrC18UODA702VHXl2Sgoxb7bdihfDp0+&#10;udWH3v1s33dKPT5Mz2tggabwF4YbfkSHIjId3dlqz3oFQqZxS1AwW4hUALtFEikksGNUUi5T4EXO&#10;/88ofgEAAP//AwBQSwECLQAUAAYACAAAACEAtoM4kv4AAADhAQAAEwAAAAAAAAAAAAAAAAAAAAAA&#10;W0NvbnRlbnRfVHlwZXNdLnhtbFBLAQItABQABgAIAAAAIQA4/SH/1gAAAJQBAAALAAAAAAAAAAAA&#10;AAAAAC8BAABfcmVscy8ucmVsc1BLAQItABQABgAIAAAAIQB+NKuTMQIAAD4EAAAOAAAAAAAAAAAA&#10;AAAAAC4CAABkcnMvZTJvRG9jLnhtbFBLAQItABQABgAIAAAAIQApj5nH5AAAAA4BAAAPAAAAAAAA&#10;AAAAAAAAAIsEAABkcnMvZG93bnJldi54bWxQSwUGAAAAAAQABADzAAAAnAUAAAAA&#10;" fillcolor="#ffa04f" stroked="f">
                <v:fill opacity="58853f"/>
                <v:textbox>
                  <w:txbxContent>
                    <w:p w:rsidR="00A769FE" w:rsidRDefault="00A769FE" w:rsidP="00A769FE"/>
                    <w:p w:rsidR="00A769FE" w:rsidRDefault="00A769FE" w:rsidP="00A769FE"/>
                    <w:p w:rsidR="00A769FE" w:rsidRDefault="00A769FE" w:rsidP="00A769FE"/>
                    <w:p w:rsidR="00A769FE" w:rsidRDefault="00A769FE" w:rsidP="00A769FE"/>
                    <w:p w:rsidR="00A769FE" w:rsidRPr="00E446EF" w:rsidRDefault="00A769FE" w:rsidP="00A769FE">
                      <w:pPr>
                        <w:ind w:left="284"/>
                        <w:rPr>
                          <w:color w:val="365F91"/>
                        </w:rPr>
                      </w:pPr>
                      <w:bookmarkStart w:id="1" w:name="_Toc107092171"/>
                      <w:r w:rsidRPr="00E446EF">
                        <w:rPr>
                          <w:rFonts w:ascii="Palatino Linotype" w:hAnsi="Palatino Linotype"/>
                          <w:color w:val="365F91"/>
                          <w:sz w:val="72"/>
                        </w:rPr>
                        <w:t>ASOCIAȚIA ...DUCAȚIA CĂTRE ONLINE PENTRU LUCRĂTORI</w:t>
                      </w:r>
                      <w:bookmarkEnd w:id="1"/>
                    </w:p>
                    <w:p w:rsidR="00A769FE" w:rsidRDefault="00A769FE" w:rsidP="00A769FE"/>
                    <w:p w:rsidR="00A769FE" w:rsidRDefault="00A769FE" w:rsidP="00A769FE"/>
                    <w:p w:rsidR="00A769FE" w:rsidRDefault="00A769FE" w:rsidP="00A769FE"/>
                    <w:p w:rsidR="00A769FE" w:rsidRDefault="00A769FE" w:rsidP="00A769FE"/>
                  </w:txbxContent>
                </v:textbox>
              </v:shape>
            </w:pict>
          </mc:Fallback>
        </mc:AlternateContent>
      </w:r>
      <w:r>
        <w:rPr>
          <w:noProof/>
          <w:lang w:eastAsia="ro-RO"/>
        </w:rPr>
        <mc:AlternateContent>
          <mc:Choice Requires="wps">
            <w:drawing>
              <wp:anchor distT="0" distB="0" distL="114300" distR="114300" simplePos="0" relativeHeight="251671552" behindDoc="0" locked="0" layoutInCell="1" allowOverlap="1" wp14:anchorId="1C775557" wp14:editId="2911A713">
                <wp:simplePos x="0" y="0"/>
                <wp:positionH relativeFrom="column">
                  <wp:posOffset>-918210</wp:posOffset>
                </wp:positionH>
                <wp:positionV relativeFrom="paragraph">
                  <wp:posOffset>-913603</wp:posOffset>
                </wp:positionV>
                <wp:extent cx="3792220" cy="1076769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2220" cy="10767695"/>
                        </a:xfrm>
                        <a:prstGeom prst="rect">
                          <a:avLst/>
                        </a:prstGeom>
                        <a:solidFill>
                          <a:srgbClr val="10FF00">
                            <a:alpha val="69804"/>
                          </a:srgbClr>
                        </a:solidFill>
                        <a:ln w="9525">
                          <a:noFill/>
                          <a:miter lim="800000"/>
                          <a:headEnd/>
                          <a:tailEnd/>
                        </a:ln>
                      </wps:spPr>
                      <wps:txbx>
                        <w:txbxContent>
                          <w:p w:rsidR="00A769FE" w:rsidRDefault="00A769FE" w:rsidP="00A769FE"/>
                          <w:p w:rsidR="00A769FE" w:rsidRDefault="00A769FE" w:rsidP="00A769FE"/>
                          <w:p w:rsidR="00A769FE" w:rsidRDefault="00A769FE" w:rsidP="00A769FE"/>
                          <w:p w:rsidR="00A769FE" w:rsidRDefault="00A769FE" w:rsidP="00A769FE"/>
                          <w:p w:rsidR="00A769FE" w:rsidRDefault="00A769FE" w:rsidP="00A769FE"/>
                          <w:p w:rsidR="00A769FE" w:rsidRDefault="00A769FE" w:rsidP="00A769FE"/>
                          <w:p w:rsidR="00A769FE" w:rsidRDefault="00A769FE" w:rsidP="00A769FE"/>
                          <w:p w:rsidR="00A769FE" w:rsidRDefault="00A769FE" w:rsidP="00A769FE"/>
                          <w:p w:rsidR="00A769FE" w:rsidRDefault="00A769FE" w:rsidP="00A769FE"/>
                          <w:p w:rsidR="00A769FE" w:rsidRDefault="00A769FE" w:rsidP="00A769FE"/>
                          <w:p w:rsidR="00A769FE" w:rsidRDefault="00A769FE" w:rsidP="00A769FE"/>
                          <w:p w:rsidR="00A769FE" w:rsidRPr="003D4E19" w:rsidRDefault="00B84F71" w:rsidP="00A769FE">
                            <w:pPr>
                              <w:rPr>
                                <w:b/>
                                <w:color w:val="365F91"/>
                                <w:sz w:val="28"/>
                              </w:rPr>
                            </w:pPr>
                            <w:r>
                              <w:rPr>
                                <w:rFonts w:ascii="Palatino Linotype" w:hAnsi="Palatino Linotype"/>
                                <w:b/>
                                <w:color w:val="365F91"/>
                                <w:sz w:val="28"/>
                                <w:szCs w:val="40"/>
                              </w:rPr>
                              <w:t>Raport de activitate 202</w:t>
                            </w:r>
                            <w:r w:rsidR="000B5654">
                              <w:rPr>
                                <w:rFonts w:ascii="Palatino Linotype" w:hAnsi="Palatino Linotype"/>
                                <w:b/>
                                <w:color w:val="365F91"/>
                                <w:sz w:val="28"/>
                                <w:szCs w:val="40"/>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72.3pt;margin-top:-71.95pt;width:298.6pt;height:847.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yrONwIAAEcEAAAOAAAAZHJzL2Uyb0RvYy54bWysU9tu2zAMfR+wfxD0vthxc2mMOkWXLsOA&#10;7gK0+wBGlmNhsqhJauzu60vJaZptb8P8YEgieXh4SF5dD51mB+m8QlPx6STnTBqBtTL7in9/2L67&#10;5MwHMDVoNLLiT9Lz6/XbN1e9LWWBLepaOkYgxpe9rXgbgi2zzItWduAnaKUhY4Oug0BXt89qBz2h&#10;dzor8nyR9ehq61BI7+n1djTydcJvGinC16bxMjBdceIW0t+l/y7+s/UVlHsHtlXiSAP+gUUHylDS&#10;E9QtBGCPTv0F1Snh0GMTJgK7DJtGCZlqoGqm+R/V3LdgZaqFxPH2JJP/f7Diy+GbY6qu+EW+5MxA&#10;R016kENg73FgRdSnt74kt3tLjmGgZ+pzqtXbOxQ/PDO4acHs5Y1z2LcSauI3jZHZWeiI4yPIrv+M&#10;NaWBx4AJaGhcF8UjORihU5+eTr2JVAQ9XixXRVGQSZBtmi8Xy8VqnpJA+RJvnQ8fJXYsHiruqPsJ&#10;Hw53PkQ+UL64xHQetaq3Sut0cfvdRjt2AJqUab7d5vkYq20L4+tidZnPjin96J4wf8PRhvUVX82L&#10;eQo3GBOkKetUoFHXqqv4ZR6/CAVlFOyDqdM5gNLjmahqc1QwijbKF4bdkJqV5I3q7rB+IkkdjpNN&#10;m0iHFt0vznqa6or7n4/gJGf6k6G2rKazWVyDdJnNl1FQd27ZnVvACIKqeOBsPG5CWp1I2+ANta9R&#10;SddXJkfKNK1JmuNmxXU4vyev1/1fPwMAAP//AwBQSwMEFAAGAAgAAAAhAClNKPLhAAAADgEAAA8A&#10;AABkcnMvZG93bnJldi54bWxMj01Pg0AQhu8m/ofNmHgx7UIFRGRpDNHYxJPVeN7CyBLZWcJuW/rv&#10;HXvR23w8eeeZcj3bQRxw8r0jBfEyAoHUuLanTsHH+/MiB+GDplYPjlDBCT2sq8uLUhetO9IbHrah&#10;ExxCvtAKTAhjIaVvDFrtl25E4t2Xm6wO3E6dbCd95HA7yFUUZdLqnviC0SPWBpvv7d4q2GQJGfdy&#10;d7KuqTf10+fN65yjUtdX8+MDiIBz+IPhV5/VoWKnndtT68WgYBEnScbsubq9B8FMkq54tGM4TeMc&#10;ZFXK/29UPwAAAP//AwBQSwECLQAUAAYACAAAACEAtoM4kv4AAADhAQAAEwAAAAAAAAAAAAAAAAAA&#10;AAAAW0NvbnRlbnRfVHlwZXNdLnhtbFBLAQItABQABgAIAAAAIQA4/SH/1gAAAJQBAAALAAAAAAAA&#10;AAAAAAAAAC8BAABfcmVscy8ucmVsc1BLAQItABQABgAIAAAAIQDqvyrONwIAAEcEAAAOAAAAAAAA&#10;AAAAAAAAAC4CAABkcnMvZTJvRG9jLnhtbFBLAQItABQABgAIAAAAIQApTSjy4QAAAA4BAAAPAAAA&#10;AAAAAAAAAAAAAJEEAABkcnMvZG93bnJldi54bWxQSwUGAAAAAAQABADzAAAAnwUAAAAA&#10;" fillcolor="#10ff00" stroked="f">
                <v:fill opacity="45746f"/>
                <v:textbox>
                  <w:txbxContent>
                    <w:p w:rsidR="00A769FE" w:rsidRDefault="00A769FE" w:rsidP="00A769FE"/>
                    <w:p w:rsidR="00A769FE" w:rsidRDefault="00A769FE" w:rsidP="00A769FE"/>
                    <w:p w:rsidR="00A769FE" w:rsidRDefault="00A769FE" w:rsidP="00A769FE"/>
                    <w:p w:rsidR="00A769FE" w:rsidRDefault="00A769FE" w:rsidP="00A769FE"/>
                    <w:p w:rsidR="00A769FE" w:rsidRDefault="00A769FE" w:rsidP="00A769FE"/>
                    <w:p w:rsidR="00A769FE" w:rsidRDefault="00A769FE" w:rsidP="00A769FE"/>
                    <w:p w:rsidR="00A769FE" w:rsidRDefault="00A769FE" w:rsidP="00A769FE"/>
                    <w:p w:rsidR="00A769FE" w:rsidRDefault="00A769FE" w:rsidP="00A769FE"/>
                    <w:p w:rsidR="00A769FE" w:rsidRDefault="00A769FE" w:rsidP="00A769FE"/>
                    <w:p w:rsidR="00A769FE" w:rsidRDefault="00A769FE" w:rsidP="00A769FE"/>
                    <w:p w:rsidR="00A769FE" w:rsidRDefault="00A769FE" w:rsidP="00A769FE"/>
                    <w:p w:rsidR="00A769FE" w:rsidRPr="003D4E19" w:rsidRDefault="00B84F71" w:rsidP="00A769FE">
                      <w:pPr>
                        <w:rPr>
                          <w:b/>
                          <w:color w:val="365F91"/>
                          <w:sz w:val="28"/>
                        </w:rPr>
                      </w:pPr>
                      <w:r>
                        <w:rPr>
                          <w:rFonts w:ascii="Palatino Linotype" w:hAnsi="Palatino Linotype"/>
                          <w:b/>
                          <w:color w:val="365F91"/>
                          <w:sz w:val="28"/>
                          <w:szCs w:val="40"/>
                        </w:rPr>
                        <w:t>Raport de activitate 202</w:t>
                      </w:r>
                      <w:r w:rsidR="000B5654">
                        <w:rPr>
                          <w:rFonts w:ascii="Palatino Linotype" w:hAnsi="Palatino Linotype"/>
                          <w:b/>
                          <w:color w:val="365F91"/>
                          <w:sz w:val="28"/>
                          <w:szCs w:val="40"/>
                        </w:rPr>
                        <w:t>4</w:t>
                      </w:r>
                    </w:p>
                  </w:txbxContent>
                </v:textbox>
              </v:shape>
            </w:pict>
          </mc:Fallback>
        </mc:AlternateContent>
      </w:r>
    </w:p>
    <w:p w:rsidR="00C61DE5" w:rsidRDefault="00A769FE" w:rsidP="00060CDF">
      <w:pPr>
        <w:rPr>
          <w:rFonts w:asciiTheme="majorHAnsi" w:hAnsiTheme="majorHAnsi" w:cstheme="majorBidi"/>
          <w:color w:val="17365D" w:themeColor="text2" w:themeShade="BF"/>
          <w:spacing w:val="5"/>
          <w:kern w:val="28"/>
          <w:sz w:val="52"/>
          <w:szCs w:val="52"/>
        </w:rPr>
      </w:pPr>
      <w:r>
        <w:rPr>
          <w:rFonts w:ascii="Palatino Linotype" w:hAnsi="Palatino Linotype"/>
          <w:noProof/>
          <w:sz w:val="24"/>
          <w:lang w:eastAsia="ro-RO"/>
        </w:rPr>
        <w:drawing>
          <wp:anchor distT="0" distB="0" distL="114300" distR="114300" simplePos="0" relativeHeight="251675648" behindDoc="0" locked="0" layoutInCell="1" allowOverlap="1" wp14:anchorId="2245F9A1" wp14:editId="71866D00">
            <wp:simplePos x="0" y="0"/>
            <wp:positionH relativeFrom="column">
              <wp:posOffset>3006090</wp:posOffset>
            </wp:positionH>
            <wp:positionV relativeFrom="paragraph">
              <wp:posOffset>793750</wp:posOffset>
            </wp:positionV>
            <wp:extent cx="490220" cy="516255"/>
            <wp:effectExtent l="57150" t="57150" r="62230" b="55245"/>
            <wp:wrapThrough wrapText="bothSides">
              <wp:wrapPolygon edited="0">
                <wp:start x="-2518" y="-2391"/>
                <wp:lineTo x="-1679" y="23114"/>
                <wp:lineTo x="23503" y="23114"/>
                <wp:lineTo x="20984" y="11956"/>
                <wp:lineTo x="21824" y="-797"/>
                <wp:lineTo x="21824" y="-2391"/>
                <wp:lineTo x="-2518" y="-2391"/>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90220" cy="516255"/>
                    </a:xfrm>
                    <a:prstGeom prst="rect">
                      <a:avLst/>
                    </a:prstGeom>
                    <a:effectLst>
                      <a:glow rad="50800">
                        <a:schemeClr val="bg1">
                          <a:alpha val="40000"/>
                        </a:schemeClr>
                      </a:glow>
                    </a:effectLst>
                  </pic:spPr>
                </pic:pic>
              </a:graphicData>
            </a:graphic>
            <wp14:sizeRelH relativeFrom="page">
              <wp14:pctWidth>0</wp14:pctWidth>
            </wp14:sizeRelH>
            <wp14:sizeRelV relativeFrom="page">
              <wp14:pctHeight>0</wp14:pctHeight>
            </wp14:sizeRelV>
          </wp:anchor>
        </w:drawing>
      </w:r>
      <w:r w:rsidR="00C61DE5">
        <w:br w:type="page"/>
      </w:r>
    </w:p>
    <w:p w:rsidR="008960AA" w:rsidRPr="00E27507" w:rsidRDefault="008960AA">
      <w:pPr>
        <w:rPr>
          <w:rFonts w:ascii="Palatino Linotype" w:hAnsi="Palatino Linotype"/>
          <w:b/>
          <w:bCs/>
        </w:rPr>
      </w:pPr>
    </w:p>
    <w:p w:rsidR="006F2A81" w:rsidRDefault="006F2A81" w:rsidP="00C436A3">
      <w:pPr>
        <w:jc w:val="center"/>
        <w:rPr>
          <w:rFonts w:ascii="Palatino Linotype" w:hAnsi="Palatino Linotype"/>
          <w:sz w:val="40"/>
          <w:szCs w:val="40"/>
        </w:rPr>
      </w:pPr>
    </w:p>
    <w:p w:rsidR="00E618AF" w:rsidRDefault="00C436A3" w:rsidP="00C436A3">
      <w:pPr>
        <w:jc w:val="center"/>
        <w:rPr>
          <w:rFonts w:ascii="Palatino Linotype" w:hAnsi="Palatino Linotype"/>
          <w:sz w:val="40"/>
          <w:szCs w:val="40"/>
        </w:rPr>
      </w:pPr>
      <w:r>
        <w:rPr>
          <w:rFonts w:ascii="Palatino Linotype" w:hAnsi="Palatino Linotype"/>
          <w:sz w:val="40"/>
          <w:szCs w:val="40"/>
        </w:rPr>
        <w:t>R</w:t>
      </w:r>
      <w:r w:rsidR="00855A5F">
        <w:rPr>
          <w:rFonts w:ascii="Palatino Linotype" w:hAnsi="Palatino Linotype"/>
          <w:sz w:val="40"/>
          <w:szCs w:val="40"/>
        </w:rPr>
        <w:t>aport de activi</w:t>
      </w:r>
      <w:r>
        <w:rPr>
          <w:rFonts w:ascii="Palatino Linotype" w:hAnsi="Palatino Linotype"/>
          <w:sz w:val="40"/>
          <w:szCs w:val="40"/>
        </w:rPr>
        <w:t>tate al                                         ASOCIAȚIEI</w:t>
      </w:r>
      <w:r w:rsidRPr="00C436A3">
        <w:rPr>
          <w:rFonts w:ascii="Palatino Linotype" w:hAnsi="Palatino Linotype"/>
          <w:sz w:val="40"/>
          <w:szCs w:val="40"/>
        </w:rPr>
        <w:t xml:space="preserve"> </w:t>
      </w:r>
      <w:r>
        <w:rPr>
          <w:rFonts w:ascii="Palatino Linotype" w:hAnsi="Palatino Linotype"/>
          <w:sz w:val="40"/>
          <w:szCs w:val="40"/>
        </w:rPr>
        <w:t xml:space="preserve">                                                </w:t>
      </w:r>
      <w:r w:rsidRPr="00C436A3">
        <w:rPr>
          <w:rFonts w:ascii="Palatino Linotype" w:hAnsi="Palatino Linotype"/>
          <w:sz w:val="40"/>
          <w:szCs w:val="40"/>
        </w:rPr>
        <w:t>EDUCAȚIA CĂT</w:t>
      </w:r>
      <w:r>
        <w:rPr>
          <w:rFonts w:ascii="Palatino Linotype" w:hAnsi="Palatino Linotype"/>
          <w:sz w:val="40"/>
          <w:szCs w:val="40"/>
        </w:rPr>
        <w:t xml:space="preserve">RE                                             ONLINE </w:t>
      </w:r>
      <w:r w:rsidRPr="00C436A3">
        <w:rPr>
          <w:rFonts w:ascii="Palatino Linotype" w:hAnsi="Palatino Linotype"/>
          <w:sz w:val="40"/>
          <w:szCs w:val="40"/>
        </w:rPr>
        <w:t>PENTRU LUCRĂTORI</w:t>
      </w:r>
      <w:r>
        <w:rPr>
          <w:rFonts w:ascii="Palatino Linotype" w:hAnsi="Palatino Linotype"/>
          <w:sz w:val="40"/>
          <w:szCs w:val="40"/>
        </w:rPr>
        <w:t xml:space="preserve">                            </w:t>
      </w:r>
      <w:r w:rsidR="00855A5F">
        <w:rPr>
          <w:rFonts w:ascii="Palatino Linotype" w:hAnsi="Palatino Linotype"/>
          <w:sz w:val="40"/>
          <w:szCs w:val="40"/>
        </w:rPr>
        <w:t>202</w:t>
      </w:r>
      <w:r w:rsidR="000B5654">
        <w:rPr>
          <w:rFonts w:ascii="Palatino Linotype" w:hAnsi="Palatino Linotype"/>
          <w:sz w:val="40"/>
          <w:szCs w:val="40"/>
        </w:rPr>
        <w:t>4</w:t>
      </w:r>
    </w:p>
    <w:p w:rsidR="00744F74" w:rsidRDefault="00744F74" w:rsidP="00E618AF">
      <w:pPr>
        <w:jc w:val="both"/>
        <w:rPr>
          <w:rFonts w:ascii="Palatino Linotype" w:hAnsi="Palatino Linotype"/>
          <w:sz w:val="40"/>
          <w:szCs w:val="40"/>
        </w:rPr>
      </w:pPr>
    </w:p>
    <w:p w:rsidR="00E618AF" w:rsidRDefault="00E618AF" w:rsidP="00553228">
      <w:pPr>
        <w:spacing w:line="360" w:lineRule="auto"/>
        <w:ind w:firstLine="708"/>
        <w:jc w:val="both"/>
        <w:rPr>
          <w:rFonts w:ascii="Palatino Linotype" w:hAnsi="Palatino Linotype"/>
          <w:sz w:val="28"/>
          <w:szCs w:val="40"/>
        </w:rPr>
      </w:pPr>
      <w:r w:rsidRPr="00553228">
        <w:rPr>
          <w:rFonts w:ascii="Palatino Linotype" w:hAnsi="Palatino Linotype"/>
          <w:sz w:val="28"/>
          <w:szCs w:val="40"/>
        </w:rPr>
        <w:t>Asociația s-a înființat î</w:t>
      </w:r>
      <w:r w:rsidR="00553228" w:rsidRPr="00553228">
        <w:rPr>
          <w:rFonts w:ascii="Palatino Linotype" w:hAnsi="Palatino Linotype"/>
          <w:sz w:val="28"/>
          <w:szCs w:val="40"/>
        </w:rPr>
        <w:t>n octombrie 2021 cu scopul de a amplifica și propaga activitățile filantropice ale membrilor fondatori</w:t>
      </w:r>
      <w:r w:rsidR="00553228">
        <w:rPr>
          <w:rFonts w:ascii="Palatino Linotype" w:hAnsi="Palatino Linotype"/>
          <w:sz w:val="28"/>
          <w:szCs w:val="40"/>
        </w:rPr>
        <w:t>.</w:t>
      </w:r>
    </w:p>
    <w:p w:rsidR="003170F5" w:rsidRDefault="006F2A81" w:rsidP="000B5654">
      <w:pPr>
        <w:spacing w:line="360" w:lineRule="auto"/>
        <w:ind w:firstLine="708"/>
        <w:jc w:val="both"/>
        <w:rPr>
          <w:rFonts w:ascii="Palatino Linotype" w:hAnsi="Palatino Linotype"/>
          <w:sz w:val="28"/>
          <w:szCs w:val="40"/>
        </w:rPr>
      </w:pPr>
      <w:r>
        <w:rPr>
          <w:rFonts w:ascii="Palatino Linotype" w:hAnsi="Palatino Linotype"/>
          <w:sz w:val="28"/>
          <w:szCs w:val="40"/>
        </w:rPr>
        <w:t>Anterior acestei date</w:t>
      </w:r>
      <w:r w:rsidR="0023264C">
        <w:rPr>
          <w:rFonts w:ascii="Palatino Linotype" w:hAnsi="Palatino Linotype"/>
          <w:sz w:val="28"/>
          <w:szCs w:val="40"/>
        </w:rPr>
        <w:t>,</w:t>
      </w:r>
      <w:r>
        <w:rPr>
          <w:rFonts w:ascii="Palatino Linotype" w:hAnsi="Palatino Linotype"/>
          <w:sz w:val="28"/>
          <w:szCs w:val="40"/>
        </w:rPr>
        <w:t xml:space="preserve"> membrii fondatori au sprijinit comunitatea în dobândirea de cunoștințe în domeniul limbii engleze și chimiei, o pagină de internet închisă din lipsă de fonduri / sprijin, service și sfaturi PC hardware</w:t>
      </w:r>
      <w:r w:rsidR="0023264C">
        <w:rPr>
          <w:rFonts w:ascii="Palatino Linotype" w:hAnsi="Palatino Linotype"/>
          <w:sz w:val="28"/>
          <w:szCs w:val="40"/>
        </w:rPr>
        <w:t xml:space="preserve"> </w:t>
      </w:r>
      <w:r>
        <w:rPr>
          <w:rFonts w:ascii="Palatino Linotype" w:hAnsi="Palatino Linotype"/>
          <w:sz w:val="28"/>
          <w:szCs w:val="40"/>
        </w:rPr>
        <w:t>/</w:t>
      </w:r>
      <w:r w:rsidR="0023264C">
        <w:rPr>
          <w:rFonts w:ascii="Palatino Linotype" w:hAnsi="Palatino Linotype"/>
          <w:sz w:val="28"/>
          <w:szCs w:val="40"/>
        </w:rPr>
        <w:t xml:space="preserve"> </w:t>
      </w:r>
      <w:r>
        <w:rPr>
          <w:rFonts w:ascii="Palatino Linotype" w:hAnsi="Palatino Linotype"/>
          <w:sz w:val="28"/>
          <w:szCs w:val="40"/>
        </w:rPr>
        <w:t xml:space="preserve">software, </w:t>
      </w:r>
      <w:r w:rsidR="0023264C">
        <w:rPr>
          <w:rFonts w:ascii="Palatino Linotype" w:hAnsi="Palatino Linotype"/>
          <w:sz w:val="28"/>
          <w:szCs w:val="40"/>
        </w:rPr>
        <w:t>reciclare, participare la activitățile „</w:t>
      </w:r>
      <w:r w:rsidR="0023264C" w:rsidRPr="0023264C">
        <w:rPr>
          <w:rFonts w:ascii="Palatino Linotype" w:hAnsi="Palatino Linotype"/>
          <w:sz w:val="28"/>
          <w:szCs w:val="40"/>
        </w:rPr>
        <w:t>Let`s Do It,</w:t>
      </w:r>
      <w:r w:rsidR="0023264C">
        <w:rPr>
          <w:rFonts w:ascii="Palatino Linotype" w:hAnsi="Palatino Linotype"/>
          <w:sz w:val="28"/>
          <w:szCs w:val="40"/>
        </w:rPr>
        <w:t xml:space="preserve"> Romania!”, traduceri pentru comunitatea „Linux”, forță de muncă în construirea / reparația locuințelor persoanelor nevoiașe, împărțire produse alimentare și altele ce nu dorim să le facem publice.</w:t>
      </w:r>
    </w:p>
    <w:p w:rsidR="000B5654" w:rsidRDefault="000B5654" w:rsidP="000B5654">
      <w:pPr>
        <w:spacing w:line="360" w:lineRule="auto"/>
        <w:ind w:firstLine="708"/>
        <w:jc w:val="both"/>
        <w:rPr>
          <w:rFonts w:ascii="Palatino Linotype" w:hAnsi="Palatino Linotype"/>
          <w:sz w:val="28"/>
          <w:szCs w:val="40"/>
        </w:rPr>
      </w:pPr>
    </w:p>
    <w:p w:rsidR="000B5654" w:rsidRDefault="000B5654" w:rsidP="000B5654">
      <w:pPr>
        <w:spacing w:line="360" w:lineRule="auto"/>
        <w:ind w:firstLine="708"/>
        <w:jc w:val="both"/>
        <w:rPr>
          <w:rFonts w:ascii="Palatino Linotype" w:hAnsi="Palatino Linotype"/>
          <w:sz w:val="28"/>
          <w:szCs w:val="40"/>
        </w:rPr>
      </w:pPr>
    </w:p>
    <w:p w:rsidR="00744F74" w:rsidRDefault="003170F5" w:rsidP="003170F5">
      <w:pPr>
        <w:spacing w:line="360" w:lineRule="auto"/>
        <w:jc w:val="right"/>
        <w:rPr>
          <w:rFonts w:ascii="Palatino Linotype" w:hAnsi="Palatino Linotype"/>
          <w:sz w:val="28"/>
          <w:szCs w:val="40"/>
        </w:rPr>
      </w:pPr>
      <w:bookmarkStart w:id="2" w:name="_GoBack"/>
      <w:bookmarkEnd w:id="2"/>
      <w:r w:rsidRPr="003170F5">
        <w:rPr>
          <w:rFonts w:ascii="Palatino Linotype" w:hAnsi="Palatino Linotype"/>
          <w:sz w:val="28"/>
          <w:szCs w:val="40"/>
        </w:rPr>
        <w:t>PREȘEDINTE</w:t>
      </w:r>
      <w:r w:rsidR="00744F74">
        <w:rPr>
          <w:rFonts w:ascii="Palatino Linotype" w:hAnsi="Palatino Linotype"/>
          <w:sz w:val="28"/>
          <w:szCs w:val="40"/>
        </w:rPr>
        <w:t>,</w:t>
      </w:r>
      <w:r w:rsidR="00B766EB">
        <w:rPr>
          <w:rFonts w:ascii="Palatino Linotype" w:hAnsi="Palatino Linotype"/>
          <w:sz w:val="28"/>
          <w:szCs w:val="40"/>
        </w:rPr>
        <w:tab/>
      </w:r>
      <w:r w:rsidR="00B766EB">
        <w:rPr>
          <w:rFonts w:ascii="Palatino Linotype" w:hAnsi="Palatino Linotype"/>
          <w:sz w:val="28"/>
          <w:szCs w:val="40"/>
        </w:rPr>
        <w:tab/>
      </w:r>
      <w:r w:rsidR="00B766EB">
        <w:rPr>
          <w:rFonts w:ascii="Palatino Linotype" w:hAnsi="Palatino Linotype"/>
          <w:sz w:val="28"/>
          <w:szCs w:val="40"/>
        </w:rPr>
        <w:tab/>
      </w:r>
    </w:p>
    <w:p w:rsidR="00BA255A" w:rsidRDefault="00744F74" w:rsidP="003170F5">
      <w:pPr>
        <w:spacing w:line="360" w:lineRule="auto"/>
        <w:jc w:val="right"/>
        <w:rPr>
          <w:rFonts w:ascii="Palatino Linotype" w:hAnsi="Palatino Linotype"/>
          <w:sz w:val="28"/>
          <w:szCs w:val="40"/>
        </w:rPr>
      </w:pPr>
      <w:r>
        <w:rPr>
          <w:rFonts w:ascii="Palatino Linotype" w:hAnsi="Palatino Linotype"/>
          <w:sz w:val="28"/>
          <w:szCs w:val="40"/>
        </w:rPr>
        <w:t>Dan-Marian JOIȚA.</w:t>
      </w:r>
      <w:r w:rsidR="00B766EB">
        <w:rPr>
          <w:rFonts w:ascii="Palatino Linotype" w:hAnsi="Palatino Linotype"/>
          <w:sz w:val="28"/>
          <w:szCs w:val="40"/>
        </w:rPr>
        <w:tab/>
      </w:r>
      <w:r w:rsidR="00B766EB">
        <w:rPr>
          <w:rFonts w:ascii="Palatino Linotype" w:hAnsi="Palatino Linotype"/>
          <w:sz w:val="28"/>
          <w:szCs w:val="40"/>
        </w:rPr>
        <w:tab/>
      </w:r>
      <w:r w:rsidR="00B766EB">
        <w:rPr>
          <w:rFonts w:ascii="Palatino Linotype" w:hAnsi="Palatino Linotype"/>
          <w:sz w:val="28"/>
          <w:szCs w:val="40"/>
        </w:rPr>
        <w:tab/>
      </w:r>
    </w:p>
    <w:p w:rsidR="00F74A31" w:rsidRDefault="00F74A31" w:rsidP="000B5654">
      <w:pPr>
        <w:spacing w:line="360" w:lineRule="auto"/>
        <w:rPr>
          <w:rFonts w:ascii="Palatino Linotype" w:hAnsi="Palatino Linotype"/>
          <w:sz w:val="40"/>
          <w:szCs w:val="40"/>
        </w:rPr>
      </w:pPr>
    </w:p>
    <w:p w:rsidR="00AE2508" w:rsidRPr="00B50CB3" w:rsidRDefault="00AE2508" w:rsidP="000B5654">
      <w:pPr>
        <w:spacing w:line="360" w:lineRule="auto"/>
        <w:rPr>
          <w:rFonts w:ascii="Palatino Linotype" w:hAnsi="Palatino Linotype"/>
          <w:sz w:val="40"/>
          <w:szCs w:val="40"/>
        </w:rPr>
      </w:pPr>
    </w:p>
    <w:p w:rsidR="00A52DA1" w:rsidRDefault="00C5605B" w:rsidP="00E27CBE">
      <w:pPr>
        <w:pStyle w:val="ListParagraph"/>
        <w:numPr>
          <w:ilvl w:val="0"/>
          <w:numId w:val="1"/>
        </w:numPr>
        <w:spacing w:after="0"/>
        <w:jc w:val="center"/>
        <w:outlineLvl w:val="0"/>
        <w:rPr>
          <w:rFonts w:ascii="Palatino Linotype" w:hAnsi="Palatino Linotype"/>
          <w:sz w:val="40"/>
          <w:szCs w:val="40"/>
        </w:rPr>
      </w:pPr>
      <w:r>
        <w:rPr>
          <w:rFonts w:ascii="Palatino Linotype" w:hAnsi="Palatino Linotype"/>
          <w:sz w:val="40"/>
          <w:szCs w:val="40"/>
        </w:rPr>
        <w:t>Obiective</w:t>
      </w:r>
    </w:p>
    <w:p w:rsidR="00E27CBE" w:rsidRDefault="00E27CBE" w:rsidP="00E27CBE">
      <w:pPr>
        <w:spacing w:after="0"/>
        <w:ind w:firstLine="708"/>
        <w:jc w:val="both"/>
        <w:rPr>
          <w:rFonts w:ascii="Palatino Linotype" w:hAnsi="Palatino Linotype"/>
          <w:sz w:val="28"/>
          <w:szCs w:val="40"/>
        </w:rPr>
      </w:pPr>
    </w:p>
    <w:p w:rsidR="00AE2508" w:rsidRDefault="00AE2508" w:rsidP="00E27CBE">
      <w:pPr>
        <w:spacing w:after="0"/>
        <w:ind w:firstLine="708"/>
        <w:jc w:val="both"/>
        <w:rPr>
          <w:rFonts w:ascii="Palatino Linotype" w:hAnsi="Palatino Linotype"/>
          <w:sz w:val="28"/>
          <w:szCs w:val="40"/>
        </w:rPr>
      </w:pPr>
    </w:p>
    <w:p w:rsidR="00AE2508" w:rsidRDefault="00AE2508" w:rsidP="008B007B">
      <w:pPr>
        <w:ind w:firstLine="708"/>
        <w:jc w:val="both"/>
        <w:rPr>
          <w:rFonts w:ascii="Palatino Linotype" w:hAnsi="Palatino Linotype"/>
          <w:sz w:val="28"/>
          <w:szCs w:val="40"/>
        </w:rPr>
      </w:pPr>
    </w:p>
    <w:p w:rsidR="000B5654" w:rsidRDefault="000B5654" w:rsidP="008B007B">
      <w:pPr>
        <w:ind w:firstLine="708"/>
        <w:jc w:val="both"/>
        <w:rPr>
          <w:rFonts w:ascii="Palatino Linotype" w:hAnsi="Palatino Linotype"/>
          <w:sz w:val="28"/>
          <w:szCs w:val="40"/>
        </w:rPr>
      </w:pPr>
      <w:r>
        <w:rPr>
          <w:rFonts w:ascii="Palatino Linotype" w:hAnsi="Palatino Linotype"/>
          <w:sz w:val="28"/>
          <w:szCs w:val="40"/>
        </w:rPr>
        <w:t>Am reușit să ajutăm mai mult elevii cu meditații, iar în cazul celor cu posibilități am oferit câteva ore de încurajare și apoi le-am găsit profesorul potrivit. Trebuie să recunoaștem că nu suntem buni să pregătim pentru medicină de exemplu. Sub acest aspect vom menține activitatea de meditații gratuite.</w:t>
      </w:r>
    </w:p>
    <w:p w:rsidR="000B5654" w:rsidRDefault="000B5654" w:rsidP="008B007B">
      <w:pPr>
        <w:ind w:firstLine="708"/>
        <w:jc w:val="both"/>
        <w:rPr>
          <w:rFonts w:ascii="Palatino Linotype" w:hAnsi="Palatino Linotype"/>
          <w:sz w:val="28"/>
          <w:szCs w:val="40"/>
        </w:rPr>
      </w:pPr>
      <w:r>
        <w:rPr>
          <w:rFonts w:ascii="Palatino Linotype" w:hAnsi="Palatino Linotype"/>
          <w:sz w:val="28"/>
          <w:szCs w:val="40"/>
        </w:rPr>
        <w:t>Programarea, filmările și automatizarea vor necesita mai mult efort, vom învăța. Avem obiective în ajutorarea lucrătorilor în acest sens și prima dată trebuie să ne ajutăm pe noi, să știm. Acest aspect trebuie îmbunătățit.</w:t>
      </w:r>
    </w:p>
    <w:p w:rsidR="000B5654" w:rsidRPr="00C5605B" w:rsidRDefault="000B5654" w:rsidP="008B007B">
      <w:pPr>
        <w:ind w:firstLine="708"/>
        <w:jc w:val="both"/>
        <w:rPr>
          <w:rFonts w:ascii="Palatino Linotype" w:hAnsi="Palatino Linotype"/>
          <w:sz w:val="28"/>
          <w:szCs w:val="40"/>
        </w:rPr>
      </w:pPr>
      <w:r>
        <w:rPr>
          <w:rFonts w:ascii="Palatino Linotype" w:hAnsi="Palatino Linotype"/>
          <w:sz w:val="28"/>
          <w:szCs w:val="40"/>
        </w:rPr>
        <w:t>Au existat probleme de natură fiscală. Declarația 100 nu a fost depusă. Oameni care să țină evidența la aceste lucruri ar putea fi găsiți. C</w:t>
      </w:r>
      <w:r>
        <w:rPr>
          <w:rFonts w:ascii="Palatino Linotype" w:hAnsi="Palatino Linotype"/>
          <w:sz w:val="28"/>
          <w:szCs w:val="40"/>
        </w:rPr>
        <w:t xml:space="preserve">hiar dacă apreciem munca </w:t>
      </w:r>
      <w:r>
        <w:rPr>
          <w:rFonts w:ascii="Palatino Linotype" w:hAnsi="Palatino Linotype"/>
          <w:sz w:val="28"/>
          <w:szCs w:val="40"/>
        </w:rPr>
        <w:t xml:space="preserve">doamnei </w:t>
      </w:r>
      <w:r>
        <w:rPr>
          <w:rFonts w:ascii="Palatino Linotype" w:hAnsi="Palatino Linotype"/>
          <w:sz w:val="28"/>
          <w:szCs w:val="40"/>
        </w:rPr>
        <w:t>cenzor</w:t>
      </w:r>
      <w:r>
        <w:rPr>
          <w:rFonts w:ascii="Palatino Linotype" w:hAnsi="Palatino Linotype"/>
          <w:sz w:val="28"/>
          <w:szCs w:val="40"/>
        </w:rPr>
        <w:t>, ea poate fi ocupată într-un moment în timp la fel ca și președintele. Un nou obiectiv este rezolvarea situației, găsirea unui economist de rezervă</w:t>
      </w:r>
      <w:r w:rsidR="00AE2508">
        <w:rPr>
          <w:rFonts w:ascii="Palatino Linotype" w:hAnsi="Palatino Linotype"/>
          <w:sz w:val="28"/>
          <w:szCs w:val="40"/>
        </w:rPr>
        <w:t xml:space="preserve"> și schimbarea băncii.</w:t>
      </w:r>
    </w:p>
    <w:p w:rsidR="00F74A31" w:rsidRDefault="00F74A31">
      <w:pPr>
        <w:rPr>
          <w:rFonts w:ascii="Palatino Linotype" w:hAnsi="Palatino Linotype"/>
          <w:sz w:val="28"/>
          <w:szCs w:val="40"/>
        </w:rPr>
      </w:pPr>
      <w:r>
        <w:rPr>
          <w:rFonts w:ascii="Palatino Linotype" w:hAnsi="Palatino Linotype"/>
          <w:sz w:val="28"/>
          <w:szCs w:val="40"/>
        </w:rPr>
        <w:br w:type="page"/>
      </w:r>
    </w:p>
    <w:p w:rsidR="00C5605B" w:rsidRDefault="00C5605B" w:rsidP="00EC2C68">
      <w:pPr>
        <w:jc w:val="both"/>
        <w:rPr>
          <w:rFonts w:ascii="Palatino Linotype" w:hAnsi="Palatino Linotype"/>
          <w:sz w:val="28"/>
          <w:szCs w:val="40"/>
        </w:rPr>
      </w:pPr>
    </w:p>
    <w:p w:rsidR="00C5605B" w:rsidRDefault="00655ED1" w:rsidP="00895D13">
      <w:pPr>
        <w:pStyle w:val="ListParagraph"/>
        <w:numPr>
          <w:ilvl w:val="0"/>
          <w:numId w:val="1"/>
        </w:numPr>
        <w:spacing w:after="0"/>
        <w:jc w:val="center"/>
        <w:outlineLvl w:val="0"/>
        <w:rPr>
          <w:rFonts w:ascii="Palatino Linotype" w:hAnsi="Palatino Linotype"/>
          <w:sz w:val="40"/>
          <w:szCs w:val="40"/>
        </w:rPr>
      </w:pPr>
      <w:r>
        <w:rPr>
          <w:rFonts w:ascii="Palatino Linotype" w:hAnsi="Palatino Linotype"/>
          <w:sz w:val="40"/>
          <w:szCs w:val="40"/>
        </w:rPr>
        <w:t>Proiecte în derulare</w:t>
      </w:r>
    </w:p>
    <w:p w:rsidR="00C20097" w:rsidRDefault="00C20097" w:rsidP="00C20097">
      <w:pPr>
        <w:pStyle w:val="ListParagraph"/>
        <w:ind w:left="1068"/>
        <w:jc w:val="both"/>
        <w:rPr>
          <w:rFonts w:ascii="Palatino Linotype" w:hAnsi="Palatino Linotype"/>
          <w:sz w:val="28"/>
          <w:szCs w:val="40"/>
        </w:rPr>
      </w:pPr>
    </w:p>
    <w:p w:rsidR="00E05980" w:rsidRPr="00E05980" w:rsidRDefault="00E05980" w:rsidP="00E05980">
      <w:pPr>
        <w:pStyle w:val="ListParagraph"/>
        <w:numPr>
          <w:ilvl w:val="0"/>
          <w:numId w:val="9"/>
        </w:numPr>
        <w:jc w:val="both"/>
        <w:rPr>
          <w:rFonts w:ascii="Palatino Linotype" w:hAnsi="Palatino Linotype"/>
          <w:sz w:val="28"/>
          <w:szCs w:val="40"/>
        </w:rPr>
      </w:pPr>
      <w:r w:rsidRPr="00E05980">
        <w:rPr>
          <w:rFonts w:ascii="Palatino Linotype" w:hAnsi="Palatino Linotype"/>
          <w:sz w:val="28"/>
          <w:szCs w:val="40"/>
        </w:rPr>
        <w:t>engleză online;</w:t>
      </w:r>
    </w:p>
    <w:p w:rsidR="00E05980" w:rsidRPr="00E05980" w:rsidRDefault="00E05980" w:rsidP="00E05980">
      <w:pPr>
        <w:pStyle w:val="ListParagraph"/>
        <w:numPr>
          <w:ilvl w:val="0"/>
          <w:numId w:val="9"/>
        </w:numPr>
        <w:jc w:val="both"/>
        <w:rPr>
          <w:rFonts w:ascii="Palatino Linotype" w:hAnsi="Palatino Linotype"/>
          <w:sz w:val="28"/>
          <w:szCs w:val="40"/>
        </w:rPr>
      </w:pPr>
      <w:r w:rsidRPr="00E05980">
        <w:rPr>
          <w:rFonts w:ascii="Palatino Linotype" w:hAnsi="Palatino Linotype"/>
          <w:sz w:val="28"/>
          <w:szCs w:val="40"/>
        </w:rPr>
        <w:t>laborator online;</w:t>
      </w:r>
    </w:p>
    <w:p w:rsidR="00E05980" w:rsidRPr="00E05980" w:rsidRDefault="00E05980" w:rsidP="00E05980">
      <w:pPr>
        <w:pStyle w:val="ListParagraph"/>
        <w:numPr>
          <w:ilvl w:val="0"/>
          <w:numId w:val="9"/>
        </w:numPr>
        <w:jc w:val="both"/>
        <w:rPr>
          <w:rFonts w:ascii="Palatino Linotype" w:hAnsi="Palatino Linotype"/>
          <w:sz w:val="28"/>
          <w:szCs w:val="40"/>
        </w:rPr>
      </w:pPr>
      <w:r w:rsidRPr="00E05980">
        <w:rPr>
          <w:rFonts w:ascii="Palatino Linotype" w:hAnsi="Palatino Linotype"/>
          <w:sz w:val="28"/>
          <w:szCs w:val="40"/>
        </w:rPr>
        <w:t>suport PC pentru școala online (și pentru PC-uri vechi-linux);</w:t>
      </w:r>
    </w:p>
    <w:p w:rsidR="00E05980" w:rsidRPr="00E05980" w:rsidRDefault="00E05980" w:rsidP="00E05980">
      <w:pPr>
        <w:pStyle w:val="ListParagraph"/>
        <w:numPr>
          <w:ilvl w:val="0"/>
          <w:numId w:val="9"/>
        </w:numPr>
        <w:jc w:val="both"/>
        <w:rPr>
          <w:rFonts w:ascii="Palatino Linotype" w:hAnsi="Palatino Linotype"/>
          <w:sz w:val="28"/>
          <w:szCs w:val="40"/>
        </w:rPr>
      </w:pPr>
      <w:r w:rsidRPr="00E05980">
        <w:rPr>
          <w:rFonts w:ascii="Palatino Linotype" w:hAnsi="Palatino Linotype"/>
          <w:sz w:val="28"/>
          <w:szCs w:val="40"/>
        </w:rPr>
        <w:t>meditații gratuite online și offline;</w:t>
      </w:r>
    </w:p>
    <w:p w:rsidR="00E05980" w:rsidRPr="00E05980" w:rsidRDefault="00E05980" w:rsidP="00E05980">
      <w:pPr>
        <w:pStyle w:val="ListParagraph"/>
        <w:numPr>
          <w:ilvl w:val="0"/>
          <w:numId w:val="9"/>
        </w:numPr>
        <w:jc w:val="both"/>
        <w:rPr>
          <w:rFonts w:ascii="Palatino Linotype" w:hAnsi="Palatino Linotype"/>
          <w:sz w:val="28"/>
          <w:szCs w:val="40"/>
        </w:rPr>
      </w:pPr>
      <w:r w:rsidRPr="00E05980">
        <w:rPr>
          <w:rFonts w:ascii="Palatino Linotype" w:hAnsi="Palatino Linotype"/>
          <w:sz w:val="28"/>
          <w:szCs w:val="40"/>
        </w:rPr>
        <w:t>condiții bune pentru copiii care învață;</w:t>
      </w:r>
    </w:p>
    <w:p w:rsidR="00E05980" w:rsidRPr="00E05980" w:rsidRDefault="00E05980" w:rsidP="00E05980">
      <w:pPr>
        <w:pStyle w:val="ListParagraph"/>
        <w:numPr>
          <w:ilvl w:val="0"/>
          <w:numId w:val="9"/>
        </w:numPr>
        <w:jc w:val="both"/>
        <w:rPr>
          <w:rFonts w:ascii="Palatino Linotype" w:hAnsi="Palatino Linotype"/>
          <w:sz w:val="28"/>
          <w:szCs w:val="40"/>
        </w:rPr>
      </w:pPr>
      <w:r w:rsidRPr="00E05980">
        <w:rPr>
          <w:rFonts w:ascii="Palatino Linotype" w:hAnsi="Palatino Linotype"/>
          <w:sz w:val="28"/>
          <w:szCs w:val="40"/>
        </w:rPr>
        <w:t>pagina de internet;</w:t>
      </w:r>
    </w:p>
    <w:p w:rsidR="00E05980" w:rsidRPr="00E05980" w:rsidRDefault="00E05980" w:rsidP="00E05980">
      <w:pPr>
        <w:pStyle w:val="ListParagraph"/>
        <w:numPr>
          <w:ilvl w:val="0"/>
          <w:numId w:val="9"/>
        </w:numPr>
        <w:jc w:val="both"/>
        <w:rPr>
          <w:rFonts w:ascii="Palatino Linotype" w:hAnsi="Palatino Linotype"/>
          <w:sz w:val="28"/>
          <w:szCs w:val="40"/>
        </w:rPr>
      </w:pPr>
      <w:r w:rsidRPr="00E05980">
        <w:rPr>
          <w:rFonts w:ascii="Palatino Linotype" w:hAnsi="Palatino Linotype"/>
          <w:sz w:val="28"/>
          <w:szCs w:val="40"/>
        </w:rPr>
        <w:t>pagină de internet gratuită;</w:t>
      </w:r>
    </w:p>
    <w:p w:rsidR="00E05980" w:rsidRPr="00E05980" w:rsidRDefault="00E05980" w:rsidP="00E05980">
      <w:pPr>
        <w:pStyle w:val="ListParagraph"/>
        <w:numPr>
          <w:ilvl w:val="0"/>
          <w:numId w:val="9"/>
        </w:numPr>
        <w:jc w:val="both"/>
        <w:rPr>
          <w:rFonts w:ascii="Palatino Linotype" w:hAnsi="Palatino Linotype"/>
          <w:sz w:val="28"/>
          <w:szCs w:val="40"/>
        </w:rPr>
      </w:pPr>
      <w:r w:rsidRPr="00E05980">
        <w:rPr>
          <w:rFonts w:ascii="Palatino Linotype" w:hAnsi="Palatino Linotype"/>
          <w:sz w:val="28"/>
          <w:szCs w:val="40"/>
        </w:rPr>
        <w:t>susținem munca de acasă.</w:t>
      </w:r>
    </w:p>
    <w:p w:rsidR="00EC2C68" w:rsidRDefault="00EC2C68" w:rsidP="00EC2C68">
      <w:pPr>
        <w:jc w:val="both"/>
        <w:rPr>
          <w:rFonts w:ascii="Palatino Linotype" w:hAnsi="Palatino Linotype"/>
          <w:sz w:val="28"/>
          <w:szCs w:val="40"/>
        </w:rPr>
      </w:pPr>
    </w:p>
    <w:p w:rsidR="00C12BF5" w:rsidRDefault="00C12BF5" w:rsidP="00895D13">
      <w:pPr>
        <w:pStyle w:val="ListParagraph"/>
        <w:numPr>
          <w:ilvl w:val="0"/>
          <w:numId w:val="1"/>
        </w:numPr>
        <w:spacing w:after="0"/>
        <w:jc w:val="center"/>
        <w:outlineLvl w:val="0"/>
        <w:rPr>
          <w:rFonts w:ascii="Palatino Linotype" w:hAnsi="Palatino Linotype"/>
          <w:sz w:val="40"/>
          <w:szCs w:val="40"/>
        </w:rPr>
      </w:pPr>
      <w:r>
        <w:rPr>
          <w:rFonts w:ascii="Palatino Linotype" w:hAnsi="Palatino Linotype"/>
          <w:sz w:val="40"/>
          <w:szCs w:val="40"/>
        </w:rPr>
        <w:t>Proiecte viitoare</w:t>
      </w:r>
    </w:p>
    <w:p w:rsidR="00C20097" w:rsidRDefault="00C20097" w:rsidP="00895D13">
      <w:pPr>
        <w:spacing w:after="0"/>
        <w:ind w:firstLine="708"/>
        <w:jc w:val="both"/>
        <w:rPr>
          <w:rFonts w:ascii="Palatino Linotype" w:hAnsi="Palatino Linotype"/>
          <w:sz w:val="28"/>
          <w:szCs w:val="40"/>
        </w:rPr>
      </w:pPr>
    </w:p>
    <w:p w:rsidR="00C12BF5" w:rsidRDefault="00C20097" w:rsidP="00C12BF5">
      <w:pPr>
        <w:ind w:firstLine="708"/>
        <w:jc w:val="both"/>
        <w:rPr>
          <w:rFonts w:ascii="Palatino Linotype" w:hAnsi="Palatino Linotype"/>
          <w:sz w:val="28"/>
          <w:szCs w:val="40"/>
        </w:rPr>
      </w:pPr>
      <w:r>
        <w:rPr>
          <w:rFonts w:ascii="Palatino Linotype" w:hAnsi="Palatino Linotype"/>
          <w:sz w:val="28"/>
          <w:szCs w:val="40"/>
        </w:rPr>
        <w:t>Munca de acasă presupune cunoștințe mai puțin găsite în școli și pentru cei dornici vom iniția grupuri de:</w:t>
      </w:r>
    </w:p>
    <w:p w:rsidR="00C20097" w:rsidRDefault="00C20097" w:rsidP="00C20097">
      <w:pPr>
        <w:pStyle w:val="ListParagraph"/>
        <w:numPr>
          <w:ilvl w:val="0"/>
          <w:numId w:val="9"/>
        </w:numPr>
        <w:jc w:val="both"/>
        <w:rPr>
          <w:rFonts w:ascii="Palatino Linotype" w:hAnsi="Palatino Linotype"/>
          <w:sz w:val="28"/>
          <w:szCs w:val="40"/>
        </w:rPr>
      </w:pPr>
      <w:r w:rsidRPr="00C20097">
        <w:rPr>
          <w:rFonts w:ascii="Palatino Linotype" w:hAnsi="Palatino Linotype"/>
          <w:sz w:val="28"/>
          <w:szCs w:val="40"/>
        </w:rPr>
        <w:t>simul</w:t>
      </w:r>
      <w:r>
        <w:rPr>
          <w:rFonts w:ascii="Palatino Linotype" w:hAnsi="Palatino Linotype"/>
          <w:sz w:val="28"/>
          <w:szCs w:val="40"/>
        </w:rPr>
        <w:t>ă</w:t>
      </w:r>
      <w:r w:rsidRPr="00C20097">
        <w:rPr>
          <w:rFonts w:ascii="Palatino Linotype" w:hAnsi="Palatino Linotype"/>
          <w:sz w:val="28"/>
          <w:szCs w:val="40"/>
        </w:rPr>
        <w:t>r</w:t>
      </w:r>
      <w:r>
        <w:rPr>
          <w:rFonts w:ascii="Palatino Linotype" w:hAnsi="Palatino Linotype"/>
          <w:sz w:val="28"/>
          <w:szCs w:val="40"/>
        </w:rPr>
        <w:t>i</w:t>
      </w:r>
      <w:r w:rsidRPr="00C20097">
        <w:rPr>
          <w:rFonts w:ascii="Palatino Linotype" w:hAnsi="Palatino Linotype"/>
          <w:sz w:val="28"/>
          <w:szCs w:val="40"/>
        </w:rPr>
        <w:t xml:space="preserve"> mecanic</w:t>
      </w:r>
      <w:r>
        <w:rPr>
          <w:rFonts w:ascii="Palatino Linotype" w:hAnsi="Palatino Linotype"/>
          <w:sz w:val="28"/>
          <w:szCs w:val="40"/>
        </w:rPr>
        <w:t>ă</w:t>
      </w:r>
      <w:r w:rsidRPr="00C20097">
        <w:rPr>
          <w:rFonts w:ascii="Palatino Linotype" w:hAnsi="Palatino Linotype"/>
          <w:sz w:val="28"/>
          <w:szCs w:val="40"/>
        </w:rPr>
        <w:t xml:space="preserve"> cuantic</w:t>
      </w:r>
      <w:r>
        <w:rPr>
          <w:rFonts w:ascii="Palatino Linotype" w:hAnsi="Palatino Linotype"/>
          <w:sz w:val="28"/>
          <w:szCs w:val="40"/>
        </w:rPr>
        <w:t>ă</w:t>
      </w:r>
      <w:r w:rsidRPr="00C20097">
        <w:rPr>
          <w:rFonts w:ascii="Palatino Linotype" w:hAnsi="Palatino Linotype"/>
          <w:sz w:val="28"/>
          <w:szCs w:val="40"/>
        </w:rPr>
        <w:t>;</w:t>
      </w:r>
    </w:p>
    <w:p w:rsidR="00C20097" w:rsidRDefault="00C20097" w:rsidP="00C20097">
      <w:pPr>
        <w:pStyle w:val="ListParagraph"/>
        <w:numPr>
          <w:ilvl w:val="0"/>
          <w:numId w:val="9"/>
        </w:numPr>
        <w:jc w:val="both"/>
        <w:rPr>
          <w:rFonts w:ascii="Palatino Linotype" w:hAnsi="Palatino Linotype"/>
          <w:sz w:val="28"/>
          <w:szCs w:val="40"/>
        </w:rPr>
      </w:pPr>
      <w:r w:rsidRPr="00C20097">
        <w:rPr>
          <w:rFonts w:ascii="Palatino Linotype" w:hAnsi="Palatino Linotype"/>
          <w:sz w:val="28"/>
          <w:szCs w:val="40"/>
        </w:rPr>
        <w:t>machine learning</w:t>
      </w:r>
      <w:r>
        <w:rPr>
          <w:rFonts w:ascii="Palatino Linotype" w:hAnsi="Palatino Linotype"/>
          <w:sz w:val="28"/>
          <w:szCs w:val="40"/>
        </w:rPr>
        <w:t>;</w:t>
      </w:r>
    </w:p>
    <w:p w:rsidR="00C20097" w:rsidRDefault="00C20097" w:rsidP="00C20097">
      <w:pPr>
        <w:pStyle w:val="ListParagraph"/>
        <w:numPr>
          <w:ilvl w:val="0"/>
          <w:numId w:val="9"/>
        </w:numPr>
        <w:jc w:val="both"/>
        <w:rPr>
          <w:rFonts w:ascii="Palatino Linotype" w:hAnsi="Palatino Linotype"/>
          <w:sz w:val="28"/>
          <w:szCs w:val="40"/>
        </w:rPr>
      </w:pPr>
      <w:r>
        <w:rPr>
          <w:rFonts w:ascii="Palatino Linotype" w:hAnsi="Palatino Linotype"/>
          <w:sz w:val="28"/>
          <w:szCs w:val="40"/>
        </w:rPr>
        <w:t>constante de echilibru;</w:t>
      </w:r>
    </w:p>
    <w:p w:rsidR="00C20097" w:rsidRPr="00C20097" w:rsidRDefault="00C20097" w:rsidP="00C20097">
      <w:pPr>
        <w:pStyle w:val="ListParagraph"/>
        <w:numPr>
          <w:ilvl w:val="0"/>
          <w:numId w:val="9"/>
        </w:numPr>
        <w:jc w:val="both"/>
        <w:rPr>
          <w:rFonts w:ascii="Palatino Linotype" w:hAnsi="Palatino Linotype"/>
          <w:sz w:val="28"/>
          <w:szCs w:val="40"/>
        </w:rPr>
      </w:pPr>
      <w:r>
        <w:rPr>
          <w:rFonts w:ascii="Palatino Linotype" w:hAnsi="Palatino Linotype"/>
          <w:sz w:val="28"/>
          <w:szCs w:val="40"/>
        </w:rPr>
        <w:t>robotică;</w:t>
      </w:r>
    </w:p>
    <w:p w:rsidR="00AE5E7C" w:rsidRDefault="00AE5E7C" w:rsidP="00EC2C68">
      <w:pPr>
        <w:pStyle w:val="ListParagraph"/>
        <w:numPr>
          <w:ilvl w:val="0"/>
          <w:numId w:val="9"/>
        </w:numPr>
        <w:jc w:val="both"/>
        <w:rPr>
          <w:rFonts w:ascii="Palatino Linotype" w:hAnsi="Palatino Linotype"/>
          <w:sz w:val="28"/>
          <w:szCs w:val="40"/>
        </w:rPr>
      </w:pPr>
      <w:r>
        <w:rPr>
          <w:rFonts w:ascii="Palatino Linotype" w:hAnsi="Palatino Linotype"/>
          <w:sz w:val="28"/>
          <w:szCs w:val="40"/>
        </w:rPr>
        <w:t>vorum;</w:t>
      </w:r>
    </w:p>
    <w:p w:rsidR="00AE5E7C" w:rsidRDefault="00AE5E7C" w:rsidP="00EC2C68">
      <w:pPr>
        <w:pStyle w:val="ListParagraph"/>
        <w:numPr>
          <w:ilvl w:val="0"/>
          <w:numId w:val="9"/>
        </w:numPr>
        <w:jc w:val="both"/>
        <w:rPr>
          <w:rFonts w:ascii="Palatino Linotype" w:hAnsi="Palatino Linotype"/>
          <w:sz w:val="28"/>
          <w:szCs w:val="40"/>
        </w:rPr>
      </w:pPr>
      <w:r>
        <w:rPr>
          <w:rFonts w:ascii="Palatino Linotype" w:hAnsi="Palatino Linotype"/>
          <w:sz w:val="28"/>
          <w:szCs w:val="40"/>
        </w:rPr>
        <w:t>elevii și cerințele lor;</w:t>
      </w:r>
    </w:p>
    <w:p w:rsidR="00AE5E7C" w:rsidRDefault="00AE5E7C" w:rsidP="00EC2C68">
      <w:pPr>
        <w:pStyle w:val="ListParagraph"/>
        <w:numPr>
          <w:ilvl w:val="0"/>
          <w:numId w:val="9"/>
        </w:numPr>
        <w:jc w:val="both"/>
        <w:rPr>
          <w:rFonts w:ascii="Palatino Linotype" w:hAnsi="Palatino Linotype"/>
          <w:sz w:val="28"/>
          <w:szCs w:val="40"/>
        </w:rPr>
      </w:pPr>
      <w:r>
        <w:rPr>
          <w:rFonts w:ascii="Palatino Linotype" w:hAnsi="Palatino Linotype"/>
          <w:sz w:val="28"/>
          <w:szCs w:val="40"/>
        </w:rPr>
        <w:t>profesorii și răspunsurile lor;</w:t>
      </w:r>
    </w:p>
    <w:p w:rsidR="00AE5E7C" w:rsidRDefault="00ED3F70" w:rsidP="00EC2C68">
      <w:pPr>
        <w:pStyle w:val="ListParagraph"/>
        <w:numPr>
          <w:ilvl w:val="0"/>
          <w:numId w:val="9"/>
        </w:numPr>
        <w:jc w:val="both"/>
        <w:rPr>
          <w:rFonts w:ascii="Palatino Linotype" w:hAnsi="Palatino Linotype"/>
          <w:sz w:val="28"/>
          <w:szCs w:val="40"/>
        </w:rPr>
      </w:pPr>
      <w:r>
        <w:rPr>
          <w:rFonts w:ascii="Palatino Linotype" w:hAnsi="Palatino Linotype"/>
          <w:sz w:val="28"/>
          <w:szCs w:val="40"/>
        </w:rPr>
        <w:t>recreație, mediu și stil de viață sănătos;</w:t>
      </w:r>
    </w:p>
    <w:p w:rsidR="00B766EB" w:rsidRDefault="00B766EB" w:rsidP="00B766EB">
      <w:pPr>
        <w:pStyle w:val="ListParagraph"/>
        <w:numPr>
          <w:ilvl w:val="0"/>
          <w:numId w:val="9"/>
        </w:numPr>
        <w:jc w:val="both"/>
        <w:rPr>
          <w:rFonts w:ascii="Palatino Linotype" w:hAnsi="Palatino Linotype"/>
          <w:sz w:val="28"/>
          <w:szCs w:val="40"/>
        </w:rPr>
      </w:pPr>
      <w:r>
        <w:rPr>
          <w:rFonts w:ascii="Palatino Linotype" w:hAnsi="Palatino Linotype"/>
          <w:sz w:val="28"/>
          <w:szCs w:val="40"/>
        </w:rPr>
        <w:t>persoane cu dizabilități sau alte probleme sensibile.</w:t>
      </w:r>
    </w:p>
    <w:p w:rsidR="00060CD5" w:rsidRDefault="00060CD5" w:rsidP="00060CD5">
      <w:pPr>
        <w:jc w:val="both"/>
        <w:rPr>
          <w:rFonts w:ascii="Palatino Linotype" w:hAnsi="Palatino Linotype"/>
          <w:sz w:val="28"/>
          <w:szCs w:val="40"/>
        </w:rPr>
      </w:pPr>
    </w:p>
    <w:p w:rsidR="004C021A" w:rsidRDefault="004C021A" w:rsidP="00060CD5">
      <w:pPr>
        <w:jc w:val="both"/>
        <w:rPr>
          <w:rFonts w:ascii="Palatino Linotype" w:hAnsi="Palatino Linotype"/>
          <w:sz w:val="28"/>
          <w:szCs w:val="40"/>
        </w:rPr>
      </w:pPr>
    </w:p>
    <w:p w:rsidR="004C021A" w:rsidRDefault="004C021A" w:rsidP="00060CD5">
      <w:pPr>
        <w:jc w:val="both"/>
        <w:rPr>
          <w:rFonts w:ascii="Palatino Linotype" w:hAnsi="Palatino Linotype"/>
          <w:sz w:val="28"/>
          <w:szCs w:val="40"/>
        </w:rPr>
      </w:pPr>
    </w:p>
    <w:p w:rsidR="00060CD5" w:rsidRPr="00060CD5" w:rsidRDefault="00060CD5" w:rsidP="00C675C5">
      <w:pPr>
        <w:pStyle w:val="ListParagraph"/>
        <w:numPr>
          <w:ilvl w:val="0"/>
          <w:numId w:val="1"/>
        </w:numPr>
        <w:spacing w:after="0"/>
        <w:jc w:val="center"/>
        <w:outlineLvl w:val="0"/>
        <w:rPr>
          <w:rFonts w:ascii="Palatino Linotype" w:hAnsi="Palatino Linotype"/>
          <w:sz w:val="40"/>
          <w:szCs w:val="40"/>
        </w:rPr>
      </w:pPr>
      <w:r w:rsidRPr="00060CD5">
        <w:rPr>
          <w:rFonts w:ascii="Palatino Linotype" w:hAnsi="Palatino Linotype"/>
          <w:sz w:val="40"/>
          <w:szCs w:val="40"/>
        </w:rPr>
        <w:t>Date financiare</w:t>
      </w:r>
    </w:p>
    <w:p w:rsidR="00060CD5" w:rsidRDefault="00060CD5" w:rsidP="00060CD5">
      <w:pPr>
        <w:jc w:val="both"/>
        <w:rPr>
          <w:rFonts w:ascii="Palatino Linotype" w:hAnsi="Palatino Linotype"/>
          <w:sz w:val="28"/>
          <w:szCs w:val="40"/>
        </w:rPr>
      </w:pPr>
    </w:p>
    <w:p w:rsidR="00060CD5" w:rsidRDefault="00060CD5" w:rsidP="00982846">
      <w:pPr>
        <w:jc w:val="both"/>
        <w:rPr>
          <w:rFonts w:ascii="Palatino Linotype" w:hAnsi="Palatino Linotype"/>
          <w:sz w:val="28"/>
          <w:szCs w:val="40"/>
        </w:rPr>
      </w:pPr>
    </w:p>
    <w:p w:rsidR="00060CD5" w:rsidRDefault="00060CD5" w:rsidP="00060CD5">
      <w:pPr>
        <w:ind w:firstLine="708"/>
        <w:jc w:val="both"/>
        <w:rPr>
          <w:rFonts w:ascii="Palatino Linotype" w:hAnsi="Palatino Linotype"/>
          <w:sz w:val="28"/>
          <w:szCs w:val="40"/>
        </w:rPr>
      </w:pPr>
      <w:r>
        <w:rPr>
          <w:rFonts w:ascii="Palatino Linotype" w:hAnsi="Palatino Linotype"/>
          <w:sz w:val="28"/>
          <w:szCs w:val="40"/>
        </w:rPr>
        <w:t>Prezentăm mai jos cheltuielile asociaț</w:t>
      </w:r>
      <w:r w:rsidR="00982846">
        <w:rPr>
          <w:rFonts w:ascii="Palatino Linotype" w:hAnsi="Palatino Linotype"/>
          <w:sz w:val="28"/>
          <w:szCs w:val="40"/>
        </w:rPr>
        <w:t>iei pe anul 202</w:t>
      </w:r>
      <w:r w:rsidR="00264C41">
        <w:rPr>
          <w:rFonts w:ascii="Palatino Linotype" w:hAnsi="Palatino Linotype"/>
          <w:sz w:val="28"/>
          <w:szCs w:val="40"/>
        </w:rPr>
        <w:t>4</w:t>
      </w:r>
      <w:r>
        <w:rPr>
          <w:rFonts w:ascii="Palatino Linotype" w:hAnsi="Palatino Linotype"/>
          <w:sz w:val="28"/>
          <w:szCs w:val="40"/>
        </w:rPr>
        <w:t>.</w:t>
      </w:r>
    </w:p>
    <w:tbl>
      <w:tblPr>
        <w:tblStyle w:val="TableGrid"/>
        <w:tblW w:w="0" w:type="auto"/>
        <w:jc w:val="center"/>
        <w:tblLook w:val="04A0" w:firstRow="1" w:lastRow="0" w:firstColumn="1" w:lastColumn="0" w:noHBand="0" w:noVBand="1"/>
      </w:tblPr>
      <w:tblGrid>
        <w:gridCol w:w="1310"/>
        <w:gridCol w:w="5035"/>
        <w:gridCol w:w="1928"/>
      </w:tblGrid>
      <w:tr w:rsidR="00153198" w:rsidTr="00FD2661">
        <w:trPr>
          <w:jc w:val="center"/>
        </w:trPr>
        <w:tc>
          <w:tcPr>
            <w:tcW w:w="1310" w:type="dxa"/>
          </w:tcPr>
          <w:p w:rsidR="00153198" w:rsidRDefault="00153198" w:rsidP="00060CD5">
            <w:pPr>
              <w:jc w:val="both"/>
              <w:rPr>
                <w:rFonts w:ascii="Palatino Linotype" w:hAnsi="Palatino Linotype"/>
                <w:sz w:val="28"/>
                <w:szCs w:val="40"/>
              </w:rPr>
            </w:pPr>
            <w:r>
              <w:rPr>
                <w:rFonts w:ascii="Palatino Linotype" w:hAnsi="Palatino Linotype"/>
                <w:sz w:val="28"/>
                <w:szCs w:val="40"/>
              </w:rPr>
              <w:t>Nr. Crt</w:t>
            </w:r>
            <w:r w:rsidR="00374500">
              <w:rPr>
                <w:rFonts w:ascii="Palatino Linotype" w:hAnsi="Palatino Linotype"/>
                <w:sz w:val="28"/>
                <w:szCs w:val="40"/>
              </w:rPr>
              <w:t>.</w:t>
            </w:r>
          </w:p>
        </w:tc>
        <w:tc>
          <w:tcPr>
            <w:tcW w:w="5035" w:type="dxa"/>
          </w:tcPr>
          <w:p w:rsidR="00153198" w:rsidRDefault="00153198" w:rsidP="00060CD5">
            <w:pPr>
              <w:jc w:val="both"/>
              <w:rPr>
                <w:rFonts w:ascii="Palatino Linotype" w:hAnsi="Palatino Linotype"/>
                <w:sz w:val="28"/>
                <w:szCs w:val="40"/>
              </w:rPr>
            </w:pPr>
            <w:r>
              <w:rPr>
                <w:rFonts w:ascii="Palatino Linotype" w:hAnsi="Palatino Linotype"/>
                <w:sz w:val="28"/>
                <w:szCs w:val="40"/>
              </w:rPr>
              <w:t>motiv</w:t>
            </w:r>
            <w:r w:rsidR="00374500">
              <w:rPr>
                <w:rFonts w:ascii="Palatino Linotype" w:hAnsi="Palatino Linotype"/>
                <w:sz w:val="28"/>
                <w:szCs w:val="40"/>
              </w:rPr>
              <w:t xml:space="preserve"> plată</w:t>
            </w:r>
          </w:p>
        </w:tc>
        <w:tc>
          <w:tcPr>
            <w:tcW w:w="1928" w:type="dxa"/>
          </w:tcPr>
          <w:p w:rsidR="00153198" w:rsidRDefault="00153198" w:rsidP="00060CD5">
            <w:pPr>
              <w:jc w:val="both"/>
              <w:rPr>
                <w:rFonts w:ascii="Palatino Linotype" w:hAnsi="Palatino Linotype"/>
                <w:sz w:val="28"/>
                <w:szCs w:val="40"/>
              </w:rPr>
            </w:pPr>
            <w:r>
              <w:rPr>
                <w:rFonts w:ascii="Palatino Linotype" w:hAnsi="Palatino Linotype"/>
                <w:sz w:val="28"/>
                <w:szCs w:val="40"/>
              </w:rPr>
              <w:t>sumă (RON)</w:t>
            </w:r>
          </w:p>
        </w:tc>
      </w:tr>
      <w:tr w:rsidR="00D55D46" w:rsidTr="00FD2661">
        <w:trPr>
          <w:jc w:val="center"/>
        </w:trPr>
        <w:tc>
          <w:tcPr>
            <w:tcW w:w="1310" w:type="dxa"/>
          </w:tcPr>
          <w:p w:rsidR="00D55D46" w:rsidRDefault="00D55D46" w:rsidP="00060CD5">
            <w:pPr>
              <w:jc w:val="both"/>
              <w:rPr>
                <w:rFonts w:ascii="Palatino Linotype" w:hAnsi="Palatino Linotype"/>
                <w:sz w:val="28"/>
                <w:szCs w:val="40"/>
              </w:rPr>
            </w:pPr>
            <w:r>
              <w:rPr>
                <w:rFonts w:ascii="Palatino Linotype" w:hAnsi="Palatino Linotype"/>
                <w:sz w:val="28"/>
                <w:szCs w:val="40"/>
              </w:rPr>
              <w:t>1</w:t>
            </w:r>
          </w:p>
        </w:tc>
        <w:tc>
          <w:tcPr>
            <w:tcW w:w="5035" w:type="dxa"/>
          </w:tcPr>
          <w:p w:rsidR="00D55D46" w:rsidRPr="00FD2661" w:rsidRDefault="00D55D46" w:rsidP="00AB7BCA">
            <w:pPr>
              <w:rPr>
                <w:rFonts w:ascii="Palatino Linotype" w:hAnsi="Palatino Linotype"/>
                <w:sz w:val="28"/>
              </w:rPr>
            </w:pPr>
            <w:r w:rsidRPr="00D55D46">
              <w:rPr>
                <w:rFonts w:ascii="Palatino Linotype" w:hAnsi="Palatino Linotype"/>
                <w:sz w:val="28"/>
              </w:rPr>
              <w:t>taxă anuală domeniu .ro provenită de la ROTLD</w:t>
            </w:r>
          </w:p>
        </w:tc>
        <w:tc>
          <w:tcPr>
            <w:tcW w:w="1928" w:type="dxa"/>
          </w:tcPr>
          <w:p w:rsidR="00D55D46" w:rsidRDefault="00AE2508" w:rsidP="00D55D46">
            <w:pPr>
              <w:jc w:val="both"/>
              <w:rPr>
                <w:rFonts w:ascii="Palatino Linotype" w:hAnsi="Palatino Linotype"/>
                <w:sz w:val="28"/>
                <w:szCs w:val="40"/>
              </w:rPr>
            </w:pPr>
            <w:r>
              <w:rPr>
                <w:rFonts w:ascii="Palatino Linotype" w:hAnsi="Palatino Linotype"/>
                <w:sz w:val="28"/>
                <w:szCs w:val="40"/>
              </w:rPr>
              <w:t>-48,24</w:t>
            </w:r>
          </w:p>
        </w:tc>
      </w:tr>
      <w:tr w:rsidR="00D55D46" w:rsidTr="00FD2661">
        <w:trPr>
          <w:jc w:val="center"/>
        </w:trPr>
        <w:tc>
          <w:tcPr>
            <w:tcW w:w="1310" w:type="dxa"/>
          </w:tcPr>
          <w:p w:rsidR="00D55D46" w:rsidRDefault="00D55D46" w:rsidP="00060CD5">
            <w:pPr>
              <w:jc w:val="both"/>
              <w:rPr>
                <w:rFonts w:ascii="Palatino Linotype" w:hAnsi="Palatino Linotype"/>
                <w:sz w:val="28"/>
                <w:szCs w:val="40"/>
              </w:rPr>
            </w:pPr>
            <w:r>
              <w:rPr>
                <w:rFonts w:ascii="Palatino Linotype" w:hAnsi="Palatino Linotype"/>
                <w:sz w:val="28"/>
                <w:szCs w:val="40"/>
              </w:rPr>
              <w:t>2</w:t>
            </w:r>
          </w:p>
        </w:tc>
        <w:tc>
          <w:tcPr>
            <w:tcW w:w="5035" w:type="dxa"/>
          </w:tcPr>
          <w:p w:rsidR="00D55D46" w:rsidRPr="00FD2661" w:rsidRDefault="00D55D46" w:rsidP="00AB7BCA">
            <w:pPr>
              <w:rPr>
                <w:rFonts w:ascii="Palatino Linotype" w:hAnsi="Palatino Linotype"/>
                <w:sz w:val="28"/>
              </w:rPr>
            </w:pPr>
            <w:r>
              <w:rPr>
                <w:rFonts w:ascii="Palatino Linotype" w:hAnsi="Palatino Linotype"/>
                <w:sz w:val="28"/>
              </w:rPr>
              <w:t>comision lunar BT</w:t>
            </w:r>
          </w:p>
        </w:tc>
        <w:tc>
          <w:tcPr>
            <w:tcW w:w="1928" w:type="dxa"/>
          </w:tcPr>
          <w:p w:rsidR="00D55D46" w:rsidRDefault="00D55D46" w:rsidP="00890CBE">
            <w:pPr>
              <w:jc w:val="both"/>
              <w:rPr>
                <w:rFonts w:ascii="Palatino Linotype" w:hAnsi="Palatino Linotype"/>
                <w:sz w:val="28"/>
                <w:szCs w:val="40"/>
              </w:rPr>
            </w:pPr>
            <w:r>
              <w:rPr>
                <w:rFonts w:ascii="Palatino Linotype" w:hAnsi="Palatino Linotype"/>
                <w:sz w:val="28"/>
                <w:szCs w:val="40"/>
              </w:rPr>
              <w:t>-29 x 12</w:t>
            </w:r>
          </w:p>
        </w:tc>
      </w:tr>
      <w:tr w:rsidR="00AE2508" w:rsidTr="00FD2661">
        <w:trPr>
          <w:jc w:val="center"/>
        </w:trPr>
        <w:tc>
          <w:tcPr>
            <w:tcW w:w="1310" w:type="dxa"/>
          </w:tcPr>
          <w:p w:rsidR="00AE2508" w:rsidRDefault="00AE2508" w:rsidP="00060CD5">
            <w:pPr>
              <w:jc w:val="both"/>
              <w:rPr>
                <w:rFonts w:ascii="Palatino Linotype" w:hAnsi="Palatino Linotype"/>
                <w:sz w:val="28"/>
                <w:szCs w:val="40"/>
              </w:rPr>
            </w:pPr>
            <w:r>
              <w:rPr>
                <w:rFonts w:ascii="Palatino Linotype" w:hAnsi="Palatino Linotype"/>
                <w:sz w:val="28"/>
                <w:szCs w:val="40"/>
              </w:rPr>
              <w:t>3</w:t>
            </w:r>
          </w:p>
        </w:tc>
        <w:tc>
          <w:tcPr>
            <w:tcW w:w="5035" w:type="dxa"/>
          </w:tcPr>
          <w:p w:rsidR="00AE2508" w:rsidRDefault="00AE2508" w:rsidP="00AE2508">
            <w:pPr>
              <w:rPr>
                <w:rFonts w:ascii="Palatino Linotype" w:hAnsi="Palatino Linotype"/>
                <w:sz w:val="28"/>
              </w:rPr>
            </w:pPr>
            <w:r>
              <w:rPr>
                <w:rFonts w:ascii="Palatino Linotype" w:hAnsi="Palatino Linotype"/>
                <w:sz w:val="28"/>
              </w:rPr>
              <w:t>retragere de la BT</w:t>
            </w:r>
          </w:p>
        </w:tc>
        <w:tc>
          <w:tcPr>
            <w:tcW w:w="1928" w:type="dxa"/>
          </w:tcPr>
          <w:p w:rsidR="00AE2508" w:rsidRDefault="00AE2508" w:rsidP="00890CBE">
            <w:pPr>
              <w:jc w:val="both"/>
              <w:rPr>
                <w:rFonts w:ascii="Palatino Linotype" w:hAnsi="Palatino Linotype"/>
                <w:sz w:val="28"/>
                <w:szCs w:val="40"/>
              </w:rPr>
            </w:pPr>
            <w:r w:rsidRPr="00AE2508">
              <w:rPr>
                <w:rFonts w:ascii="Palatino Linotype" w:hAnsi="Palatino Linotype"/>
                <w:sz w:val="28"/>
              </w:rPr>
              <w:t>-15,26</w:t>
            </w:r>
          </w:p>
        </w:tc>
      </w:tr>
    </w:tbl>
    <w:p w:rsidR="008B007B" w:rsidRDefault="008B007B" w:rsidP="00FD2661">
      <w:pPr>
        <w:spacing w:before="240"/>
        <w:ind w:firstLine="708"/>
        <w:jc w:val="both"/>
        <w:rPr>
          <w:rFonts w:ascii="Palatino Linotype" w:hAnsi="Palatino Linotype"/>
          <w:sz w:val="28"/>
          <w:szCs w:val="40"/>
        </w:rPr>
      </w:pPr>
    </w:p>
    <w:p w:rsidR="00FD2661" w:rsidRDefault="00FD2661" w:rsidP="00FD2661">
      <w:pPr>
        <w:spacing w:before="240"/>
        <w:ind w:firstLine="708"/>
        <w:jc w:val="both"/>
        <w:rPr>
          <w:rFonts w:ascii="Palatino Linotype" w:hAnsi="Palatino Linotype"/>
          <w:sz w:val="28"/>
          <w:szCs w:val="40"/>
        </w:rPr>
      </w:pPr>
      <w:r>
        <w:rPr>
          <w:rFonts w:ascii="Palatino Linotype" w:hAnsi="Palatino Linotype"/>
          <w:sz w:val="28"/>
          <w:szCs w:val="40"/>
        </w:rPr>
        <w:t>Prezentăm mai jos veniturile asociației pe anul 202</w:t>
      </w:r>
      <w:r w:rsidR="00264C41">
        <w:rPr>
          <w:rFonts w:ascii="Palatino Linotype" w:hAnsi="Palatino Linotype"/>
          <w:sz w:val="28"/>
          <w:szCs w:val="40"/>
        </w:rPr>
        <w:t>4</w:t>
      </w:r>
      <w:r>
        <w:rPr>
          <w:rFonts w:ascii="Palatino Linotype" w:hAnsi="Palatino Linotype"/>
          <w:sz w:val="28"/>
          <w:szCs w:val="40"/>
        </w:rPr>
        <w:t>.</w:t>
      </w:r>
    </w:p>
    <w:tbl>
      <w:tblPr>
        <w:tblStyle w:val="TableGrid"/>
        <w:tblW w:w="0" w:type="auto"/>
        <w:jc w:val="center"/>
        <w:tblLook w:val="04A0" w:firstRow="1" w:lastRow="0" w:firstColumn="1" w:lastColumn="0" w:noHBand="0" w:noVBand="1"/>
      </w:tblPr>
      <w:tblGrid>
        <w:gridCol w:w="1310"/>
        <w:gridCol w:w="6595"/>
        <w:gridCol w:w="1126"/>
      </w:tblGrid>
      <w:tr w:rsidR="00FD2661" w:rsidTr="005C0E41">
        <w:trPr>
          <w:jc w:val="center"/>
        </w:trPr>
        <w:tc>
          <w:tcPr>
            <w:tcW w:w="1310" w:type="dxa"/>
          </w:tcPr>
          <w:p w:rsidR="00FD2661" w:rsidRDefault="00FD2661" w:rsidP="001F5503">
            <w:pPr>
              <w:jc w:val="both"/>
              <w:rPr>
                <w:rFonts w:ascii="Palatino Linotype" w:hAnsi="Palatino Linotype"/>
                <w:sz w:val="28"/>
                <w:szCs w:val="40"/>
              </w:rPr>
            </w:pPr>
            <w:r>
              <w:rPr>
                <w:rFonts w:ascii="Palatino Linotype" w:hAnsi="Palatino Linotype"/>
                <w:sz w:val="28"/>
                <w:szCs w:val="40"/>
              </w:rPr>
              <w:t>Nr. Crt.</w:t>
            </w:r>
          </w:p>
        </w:tc>
        <w:tc>
          <w:tcPr>
            <w:tcW w:w="6595" w:type="dxa"/>
          </w:tcPr>
          <w:p w:rsidR="00FD2661" w:rsidRDefault="00FD2661" w:rsidP="001F5503">
            <w:pPr>
              <w:jc w:val="both"/>
              <w:rPr>
                <w:rFonts w:ascii="Palatino Linotype" w:hAnsi="Palatino Linotype"/>
                <w:sz w:val="28"/>
                <w:szCs w:val="40"/>
              </w:rPr>
            </w:pPr>
            <w:r>
              <w:rPr>
                <w:rFonts w:ascii="Palatino Linotype" w:hAnsi="Palatino Linotype"/>
                <w:sz w:val="28"/>
                <w:szCs w:val="40"/>
              </w:rPr>
              <w:t>proveniență</w:t>
            </w:r>
          </w:p>
        </w:tc>
        <w:tc>
          <w:tcPr>
            <w:tcW w:w="1126" w:type="dxa"/>
          </w:tcPr>
          <w:p w:rsidR="00FD2661" w:rsidRDefault="00FD2661" w:rsidP="00FD2661">
            <w:pPr>
              <w:jc w:val="both"/>
              <w:rPr>
                <w:rFonts w:ascii="Palatino Linotype" w:hAnsi="Palatino Linotype"/>
                <w:sz w:val="28"/>
                <w:szCs w:val="40"/>
              </w:rPr>
            </w:pPr>
            <w:r>
              <w:rPr>
                <w:rFonts w:ascii="Palatino Linotype" w:hAnsi="Palatino Linotype"/>
                <w:sz w:val="28"/>
                <w:szCs w:val="40"/>
              </w:rPr>
              <w:t>sumă</w:t>
            </w:r>
          </w:p>
        </w:tc>
      </w:tr>
      <w:tr w:rsidR="00FD2661" w:rsidTr="005C0E41">
        <w:trPr>
          <w:jc w:val="center"/>
        </w:trPr>
        <w:tc>
          <w:tcPr>
            <w:tcW w:w="1310" w:type="dxa"/>
          </w:tcPr>
          <w:p w:rsidR="00FD2661" w:rsidRDefault="00D55D46" w:rsidP="001F5503">
            <w:pPr>
              <w:jc w:val="both"/>
              <w:rPr>
                <w:rFonts w:ascii="Palatino Linotype" w:hAnsi="Palatino Linotype"/>
                <w:sz w:val="28"/>
                <w:szCs w:val="40"/>
              </w:rPr>
            </w:pPr>
            <w:r>
              <w:rPr>
                <w:rFonts w:ascii="Palatino Linotype" w:hAnsi="Palatino Linotype"/>
                <w:sz w:val="28"/>
                <w:szCs w:val="40"/>
              </w:rPr>
              <w:t>1</w:t>
            </w:r>
          </w:p>
        </w:tc>
        <w:tc>
          <w:tcPr>
            <w:tcW w:w="6595" w:type="dxa"/>
          </w:tcPr>
          <w:p w:rsidR="00FD2661" w:rsidRPr="00FD2661" w:rsidRDefault="00FD2661" w:rsidP="001F5503">
            <w:pPr>
              <w:rPr>
                <w:rFonts w:ascii="Palatino Linotype" w:hAnsi="Palatino Linotype"/>
                <w:sz w:val="28"/>
              </w:rPr>
            </w:pPr>
            <w:r w:rsidRPr="00FD2661">
              <w:rPr>
                <w:rFonts w:ascii="Palatino Linotype" w:hAnsi="Palatino Linotype"/>
                <w:sz w:val="28"/>
              </w:rPr>
              <w:t>încasări în urma declaraților 230 ale susținătorilor</w:t>
            </w:r>
          </w:p>
        </w:tc>
        <w:tc>
          <w:tcPr>
            <w:tcW w:w="1126" w:type="dxa"/>
          </w:tcPr>
          <w:p w:rsidR="00FD2661" w:rsidRDefault="00AE2508" w:rsidP="001F5503">
            <w:pPr>
              <w:jc w:val="both"/>
              <w:rPr>
                <w:rFonts w:ascii="Palatino Linotype" w:hAnsi="Palatino Linotype"/>
                <w:sz w:val="28"/>
                <w:szCs w:val="40"/>
              </w:rPr>
            </w:pPr>
            <w:r w:rsidRPr="00AE2508">
              <w:rPr>
                <w:rFonts w:ascii="Palatino Linotype" w:hAnsi="Palatino Linotype"/>
                <w:sz w:val="28"/>
                <w:szCs w:val="40"/>
              </w:rPr>
              <w:t>389,98</w:t>
            </w:r>
          </w:p>
        </w:tc>
      </w:tr>
    </w:tbl>
    <w:p w:rsidR="008B007B" w:rsidRDefault="004C021A" w:rsidP="00FD2661">
      <w:pPr>
        <w:spacing w:before="240"/>
        <w:jc w:val="both"/>
        <w:rPr>
          <w:rFonts w:ascii="Palatino Linotype" w:hAnsi="Palatino Linotype"/>
          <w:sz w:val="28"/>
          <w:szCs w:val="40"/>
        </w:rPr>
      </w:pPr>
      <w:r>
        <w:rPr>
          <w:rFonts w:ascii="Palatino Linotype" w:hAnsi="Palatino Linotype"/>
          <w:sz w:val="28"/>
          <w:szCs w:val="40"/>
        </w:rPr>
        <w:tab/>
      </w:r>
    </w:p>
    <w:p w:rsidR="00060CD5" w:rsidRPr="00060CD5" w:rsidRDefault="004C021A" w:rsidP="008B007B">
      <w:pPr>
        <w:spacing w:before="240"/>
        <w:ind w:firstLine="708"/>
        <w:jc w:val="both"/>
        <w:rPr>
          <w:rFonts w:ascii="Palatino Linotype" w:hAnsi="Palatino Linotype"/>
          <w:sz w:val="28"/>
          <w:szCs w:val="40"/>
        </w:rPr>
      </w:pPr>
      <w:r>
        <w:rPr>
          <w:rFonts w:ascii="Palatino Linotype" w:hAnsi="Palatino Linotype"/>
          <w:sz w:val="28"/>
          <w:szCs w:val="40"/>
        </w:rPr>
        <w:t>Pentru anul 202</w:t>
      </w:r>
      <w:r w:rsidR="00264C41">
        <w:rPr>
          <w:rFonts w:ascii="Palatino Linotype" w:hAnsi="Palatino Linotype"/>
          <w:sz w:val="28"/>
          <w:szCs w:val="40"/>
        </w:rPr>
        <w:t>5</w:t>
      </w:r>
      <w:r>
        <w:rPr>
          <w:rFonts w:ascii="Palatino Linotype" w:hAnsi="Palatino Linotype"/>
          <w:sz w:val="28"/>
          <w:szCs w:val="40"/>
        </w:rPr>
        <w:t xml:space="preserve"> estimăm cheltuieli de </w:t>
      </w:r>
      <w:r w:rsidR="008763EF">
        <w:rPr>
          <w:rFonts w:ascii="Palatino Linotype" w:hAnsi="Palatino Linotype"/>
          <w:sz w:val="28"/>
          <w:szCs w:val="40"/>
        </w:rPr>
        <w:t>4</w:t>
      </w:r>
      <w:r>
        <w:rPr>
          <w:rFonts w:ascii="Palatino Linotype" w:hAnsi="Palatino Linotype"/>
          <w:sz w:val="28"/>
          <w:szCs w:val="40"/>
        </w:rPr>
        <w:t>00 RON</w:t>
      </w:r>
      <w:r w:rsidR="00FD2661">
        <w:rPr>
          <w:rFonts w:ascii="Palatino Linotype" w:hAnsi="Palatino Linotype"/>
          <w:sz w:val="28"/>
          <w:szCs w:val="40"/>
        </w:rPr>
        <w:t xml:space="preserve">, în condițiile în care </w:t>
      </w:r>
      <w:r w:rsidR="00BB2644">
        <w:rPr>
          <w:rFonts w:ascii="Palatino Linotype" w:hAnsi="Palatino Linotype"/>
          <w:sz w:val="28"/>
          <w:szCs w:val="40"/>
        </w:rPr>
        <w:t xml:space="preserve">la 1 ianuarie </w:t>
      </w:r>
      <w:r w:rsidR="00FD2661">
        <w:rPr>
          <w:rFonts w:ascii="Palatino Linotype" w:hAnsi="Palatino Linotype"/>
          <w:sz w:val="28"/>
          <w:szCs w:val="40"/>
        </w:rPr>
        <w:t>sunt</w:t>
      </w:r>
      <w:r w:rsidR="00FD2661" w:rsidRPr="00FD2661">
        <w:rPr>
          <w:rFonts w:ascii="Palatino Linotype" w:hAnsi="Palatino Linotype"/>
          <w:sz w:val="28"/>
          <w:szCs w:val="40"/>
        </w:rPr>
        <w:t xml:space="preserve"> </w:t>
      </w:r>
      <w:r w:rsidR="00FD2661">
        <w:rPr>
          <w:rFonts w:ascii="Palatino Linotype" w:hAnsi="Palatino Linotype"/>
          <w:sz w:val="28"/>
          <w:szCs w:val="40"/>
        </w:rPr>
        <w:t xml:space="preserve">disponibili </w:t>
      </w:r>
      <w:r w:rsidR="00AE2508">
        <w:rPr>
          <w:rFonts w:ascii="Palatino Linotype" w:hAnsi="Palatino Linotype"/>
          <w:sz w:val="28"/>
          <w:szCs w:val="40"/>
        </w:rPr>
        <w:t>184</w:t>
      </w:r>
      <w:r w:rsidR="00FD2661">
        <w:rPr>
          <w:rFonts w:ascii="Palatino Linotype" w:hAnsi="Palatino Linotype"/>
          <w:sz w:val="28"/>
          <w:szCs w:val="40"/>
        </w:rPr>
        <w:t xml:space="preserve"> RON</w:t>
      </w:r>
      <w:r>
        <w:rPr>
          <w:rFonts w:ascii="Palatino Linotype" w:hAnsi="Palatino Linotype"/>
          <w:sz w:val="28"/>
          <w:szCs w:val="40"/>
        </w:rPr>
        <w:t>.</w:t>
      </w:r>
    </w:p>
    <w:sectPr w:rsidR="00060CD5" w:rsidRPr="00060CD5" w:rsidSect="00F764B4">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1D8" w:rsidRDefault="000511D8" w:rsidP="00056CBD">
      <w:pPr>
        <w:spacing w:after="0" w:line="240" w:lineRule="auto"/>
      </w:pPr>
      <w:r>
        <w:separator/>
      </w:r>
    </w:p>
  </w:endnote>
  <w:endnote w:type="continuationSeparator" w:id="0">
    <w:p w:rsidR="000511D8" w:rsidRDefault="000511D8" w:rsidP="00056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0E2" w:rsidRDefault="00C730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265357"/>
      <w:docPartObj>
        <w:docPartGallery w:val="Page Numbers (Bottom of Page)"/>
        <w:docPartUnique/>
      </w:docPartObj>
    </w:sdtPr>
    <w:sdtEndPr/>
    <w:sdtContent>
      <w:p w:rsidR="00056CBD" w:rsidRDefault="00056CBD">
        <w:pPr>
          <w:pStyle w:val="Footer"/>
        </w:pPr>
        <w:r>
          <w:rPr>
            <w:noProof/>
            <w:lang w:eastAsia="ro-RO"/>
          </w:rPr>
          <mc:AlternateContent>
            <mc:Choice Requires="wps">
              <w:drawing>
                <wp:anchor distT="0" distB="0" distL="114300" distR="114300" simplePos="0" relativeHeight="251659264" behindDoc="0" locked="0" layoutInCell="1" allowOverlap="1" wp14:anchorId="45E84B4F" wp14:editId="7B9DFC46">
                  <wp:simplePos x="0" y="0"/>
                  <wp:positionH relativeFrom="page">
                    <wp:align>right</wp:align>
                  </wp:positionH>
                  <wp:positionV relativeFrom="page">
                    <wp:align>bottom</wp:align>
                  </wp:positionV>
                  <wp:extent cx="2125980" cy="2054860"/>
                  <wp:effectExtent l="1270" t="0" r="6350" b="2540"/>
                  <wp:wrapNone/>
                  <wp:docPr id="654" name="Formă automată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rsidR="00056CBD" w:rsidRPr="00056CBD" w:rsidRDefault="00056CBD">
                              <w:pPr>
                                <w:jc w:val="center"/>
                                <w:rPr>
                                  <w:color w:val="FF0000"/>
                                  <w:szCs w:val="72"/>
                                </w:rPr>
                              </w:pPr>
                              <w:r w:rsidRPr="00056CBD">
                                <w:rPr>
                                  <w:rFonts w:eastAsiaTheme="minorEastAsia"/>
                                  <w:color w:val="FF0000"/>
                                </w:rPr>
                                <w:fldChar w:fldCharType="begin"/>
                              </w:r>
                              <w:r w:rsidRPr="00056CBD">
                                <w:rPr>
                                  <w:color w:val="FF0000"/>
                                </w:rPr>
                                <w:instrText>PAGE    \* MERGEFORMAT</w:instrText>
                              </w:r>
                              <w:r w:rsidRPr="00056CBD">
                                <w:rPr>
                                  <w:rFonts w:eastAsiaTheme="minorEastAsia"/>
                                  <w:color w:val="FF0000"/>
                                </w:rPr>
                                <w:fldChar w:fldCharType="separate"/>
                              </w:r>
                              <w:r w:rsidR="007E4DFE" w:rsidRPr="007E4DFE">
                                <w:rPr>
                                  <w:rFonts w:asciiTheme="majorHAnsi" w:eastAsiaTheme="majorEastAsia" w:hAnsiTheme="majorHAnsi" w:cstheme="majorBidi"/>
                                  <w:noProof/>
                                  <w:color w:val="FF0000"/>
                                  <w:sz w:val="72"/>
                                  <w:szCs w:val="72"/>
                                </w:rPr>
                                <w:t>2</w:t>
                              </w:r>
                              <w:r w:rsidRPr="00056CBD">
                                <w:rPr>
                                  <w:rFonts w:asciiTheme="majorHAnsi" w:eastAsiaTheme="majorEastAsia" w:hAnsiTheme="majorHAnsi" w:cstheme="majorBidi"/>
                                  <w:color w:val="FF0000"/>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Formă automată 13" o:spid="_x0000_s1028" type="#_x0000_t5" style="position:absolute;margin-left:116.2pt;margin-top:0;width:167.4pt;height:161.8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yGKnQIAACoFAAAOAAAAZHJzL2Uyb0RvYy54bWysVM2O0zAQviPxDpbv3fyQdJto09XuliCk&#10;BVZaeAA3dhqDYxvbbbogTrwaD8bYSUsLF4TowZ2Jx59nvvnGV9f7XqAdM5YrWeHkIsaIyUZRLjcV&#10;/vC+ni0wso5ISoSSrMJPzOLr5fNnV4MuWao6JSgzCECkLQdd4c45XUaRbTrWE3uhNJOw2SrTEweu&#10;2UTUkAHQexGlcTyPBmWoNqph1sLX1biJlwG/bVnj3rWtZQ6JCkNuLqwmrGu/RssrUm4M0R1vpjTI&#10;P2TREy7h0iPUijiCtob/AdXzxiirWnfRqD5SbcsbFmqAapL4t2oeO6JZqAXIsfpIk/1/sM3b3YNB&#10;nFZ4nmcYSdJDk2qg+8d3RLZOAe1gJS88UYO2JcQ/6gfjS7X6XjWfLJLqriNyw26MUUPHCIX0Eh8f&#10;nR3wjoWjaD28URRu8fCBs31reg8IbKB9aM3TsTVs71ADH9MkzYsFdLCBvTTOs8U8NC8i5eG4Nta9&#10;YqpH3qiwMxyyEp4/UpLdvXWhP3SqkdCPGLW9gG7viEBJ7H8h62M0YB8wQ71KcFpzIYJjNus7YRCc&#10;rfAqfXlTjyUDLadhkP50sS8kCOJrkaRZfJsWs3q+uJxldZbPist4MYuT4raYx1mRrepvPuskKztO&#10;KZP3XLKDOJPs75o/jckoqyBPNFS4yNM8EHKWpT0tJhBxYOIsrOcOZlXwvsKLI12k9C1/KWmYJEe4&#10;GO3oPH1QAymBg8N/YCUIxGti1Jbbr/eTzNaKPoFUjIJGQtPhgQGjU+YLRgMMa4Xt5y0xDCPxWoLc&#10;iiTL/HQHJ8svU3DM6c76dIfIBqBAIRiN5p0bX4StNnzTwU1J4EiqG5Boy91By2NWk7BhIEMx0+Ph&#10;J/7UD1G/nrjlTwAAAP//AwBQSwMEFAAGAAgAAAAhAFkk0QfcAAAABQEAAA8AAABkcnMvZG93bnJl&#10;di54bWxMj0tPwzAQhO9I/AdrkbhRhwZVJcSpEOIhUeVAeZzdeImj2uvIdtvw71m4wGW1q1nNfFOv&#10;Ju/EAWMaAim4nBUgkLpgBuoVvL0+XCxBpKzJaBcIFXxhglVzelLryoQjveBhk3vBJpQqrcDmPFZS&#10;ps6i12kWRiTWPkP0OvMZe2miPrK5d3JeFAvp9UCcYPWIdxa73WbvOWRa3g/Rtbv39bh+bq/bxyc7&#10;fih1fjbd3oDIOOW/Z/jBZ3RomGkb9mSScAq4SP6drJXlFdfY8jIvFyCbWv6nb74BAAD//wMAUEsB&#10;Ai0AFAAGAAgAAAAhALaDOJL+AAAA4QEAABMAAAAAAAAAAAAAAAAAAAAAAFtDb250ZW50X1R5cGVz&#10;XS54bWxQSwECLQAUAAYACAAAACEAOP0h/9YAAACUAQAACwAAAAAAAAAAAAAAAAAvAQAAX3JlbHMv&#10;LnJlbHNQSwECLQAUAAYACAAAACEAEQchip0CAAAqBQAADgAAAAAAAAAAAAAAAAAuAgAAZHJzL2Uy&#10;b0RvYy54bWxQSwECLQAUAAYACAAAACEAWSTRB9wAAAAFAQAADwAAAAAAAAAAAAAAAAD3BAAAZHJz&#10;L2Rvd25yZXYueG1sUEsFBgAAAAAEAAQA8wAAAAAGAAAAAA==&#10;" adj="21600" fillcolor="#d2eaf1" stroked="f">
                  <v:textbox>
                    <w:txbxContent>
                      <w:p w:rsidR="00056CBD" w:rsidRPr="00056CBD" w:rsidRDefault="00056CBD">
                        <w:pPr>
                          <w:jc w:val="center"/>
                          <w:rPr>
                            <w:color w:val="FF0000"/>
                            <w:szCs w:val="72"/>
                          </w:rPr>
                        </w:pPr>
                        <w:r w:rsidRPr="00056CBD">
                          <w:rPr>
                            <w:rFonts w:eastAsiaTheme="minorEastAsia"/>
                            <w:color w:val="FF0000"/>
                          </w:rPr>
                          <w:fldChar w:fldCharType="begin"/>
                        </w:r>
                        <w:r w:rsidRPr="00056CBD">
                          <w:rPr>
                            <w:color w:val="FF0000"/>
                          </w:rPr>
                          <w:instrText>PAGE    \* MERGEFORMAT</w:instrText>
                        </w:r>
                        <w:r w:rsidRPr="00056CBD">
                          <w:rPr>
                            <w:rFonts w:eastAsiaTheme="minorEastAsia"/>
                            <w:color w:val="FF0000"/>
                          </w:rPr>
                          <w:fldChar w:fldCharType="separate"/>
                        </w:r>
                        <w:r w:rsidR="007E4DFE" w:rsidRPr="007E4DFE">
                          <w:rPr>
                            <w:rFonts w:asciiTheme="majorHAnsi" w:eastAsiaTheme="majorEastAsia" w:hAnsiTheme="majorHAnsi" w:cstheme="majorBidi"/>
                            <w:noProof/>
                            <w:color w:val="FF0000"/>
                            <w:sz w:val="72"/>
                            <w:szCs w:val="72"/>
                          </w:rPr>
                          <w:t>2</w:t>
                        </w:r>
                        <w:r w:rsidRPr="00056CBD">
                          <w:rPr>
                            <w:rFonts w:asciiTheme="majorHAnsi" w:eastAsiaTheme="majorEastAsia" w:hAnsiTheme="majorHAnsi" w:cstheme="majorBidi"/>
                            <w:color w:val="FF0000"/>
                            <w:sz w:val="72"/>
                            <w:szCs w:val="72"/>
                          </w:rPr>
                          <w:fldChar w:fldCharType="end"/>
                        </w:r>
                      </w:p>
                    </w:txbxContent>
                  </v:textbox>
                  <w10:wrap anchorx="page" anchory="page"/>
                </v:shape>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0E2" w:rsidRDefault="00C730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1D8" w:rsidRDefault="000511D8" w:rsidP="00056CBD">
      <w:pPr>
        <w:spacing w:after="0" w:line="240" w:lineRule="auto"/>
      </w:pPr>
      <w:r>
        <w:separator/>
      </w:r>
    </w:p>
  </w:footnote>
  <w:footnote w:type="continuationSeparator" w:id="0">
    <w:p w:rsidR="000511D8" w:rsidRDefault="000511D8" w:rsidP="00056C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0E2" w:rsidRDefault="007E4DFE">
    <w:pPr>
      <w:pStyle w:val="Header"/>
    </w:pPr>
    <w:r>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523422" o:spid="_x0000_s2071" type="#_x0000_t75" style="position:absolute;margin-left:0;margin-top:0;width:528.05pt;height:818pt;z-index:-251655168;mso-position-horizontal:center;mso-position-horizontal-relative:margin;mso-position-vertical:center;mso-position-vertical-relative:margin" o:allowincell="f">
          <v:imagedata r:id="rId1" o:title="3-3"/>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4B4" w:rsidRPr="00DB49F4" w:rsidRDefault="007E4DFE" w:rsidP="00F764B4">
    <w:pPr>
      <w:spacing w:after="0" w:line="240" w:lineRule="auto"/>
      <w:jc w:val="right"/>
      <w:rPr>
        <w:rFonts w:ascii="Palatino Linotype" w:hAnsi="Palatino Linotype"/>
        <w:sz w:val="24"/>
      </w:rPr>
    </w:pPr>
    <w:r>
      <w:rPr>
        <w:rFonts w:ascii="Palatino Linotype" w:hAnsi="Palatino Linotype"/>
        <w:noProof/>
        <w:sz w:val="24"/>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523423" o:spid="_x0000_s2072" type="#_x0000_t75" style="position:absolute;left:0;text-align:left;margin-left:0;margin-top:0;width:528.05pt;height:818pt;z-index:-251654144;mso-position-horizontal:center;mso-position-horizontal-relative:margin;mso-position-vertical:center;mso-position-vertical-relative:margin" o:allowincell="f">
          <v:imagedata r:id="rId1" o:title="3-3"/>
          <w10:wrap anchorx="margin" anchory="margin"/>
        </v:shape>
      </w:pict>
    </w:r>
    <w:r w:rsidR="00F764B4" w:rsidRPr="00DB49F4">
      <w:rPr>
        <w:rFonts w:ascii="Palatino Linotype" w:hAnsi="Palatino Linotype"/>
        <w:sz w:val="24"/>
      </w:rPr>
      <w:t>ASOCIAȚIA EDUCAȚIA CĂTRE ONLINE PENTRU LUCRĂTORI</w:t>
    </w:r>
  </w:p>
  <w:p w:rsidR="00F764B4" w:rsidRPr="00DB49F4" w:rsidRDefault="00F764B4" w:rsidP="00F764B4">
    <w:pPr>
      <w:spacing w:after="0" w:line="240" w:lineRule="auto"/>
      <w:jc w:val="right"/>
      <w:rPr>
        <w:rFonts w:ascii="Palatino Linotype" w:hAnsi="Palatino Linotype"/>
        <w:sz w:val="16"/>
      </w:rPr>
    </w:pPr>
    <w:r w:rsidRPr="00DB49F4">
      <w:rPr>
        <w:rFonts w:ascii="Palatino Linotype" w:hAnsi="Palatino Linotype"/>
        <w:sz w:val="16"/>
      </w:rPr>
      <w:t>Strada Teiuș Nr. 20, sat Teiuș</w:t>
    </w:r>
    <w:r>
      <w:rPr>
        <w:rFonts w:ascii="Palatino Linotype" w:hAnsi="Palatino Linotype"/>
        <w:sz w:val="16"/>
      </w:rPr>
      <w:t>u</w:t>
    </w:r>
    <w:r w:rsidRPr="00DB49F4">
      <w:rPr>
        <w:rFonts w:ascii="Palatino Linotype" w:hAnsi="Palatino Linotype"/>
        <w:sz w:val="16"/>
      </w:rPr>
      <w:t>, comuna Brebeni,</w:t>
    </w:r>
    <w:r>
      <w:rPr>
        <w:rFonts w:ascii="Palatino Linotype" w:hAnsi="Palatino Linotype"/>
        <w:sz w:val="16"/>
      </w:rPr>
      <w:t xml:space="preserve"> județul OLT</w:t>
    </w:r>
  </w:p>
  <w:p w:rsidR="00F764B4" w:rsidRPr="00DB49F4" w:rsidRDefault="00F764B4" w:rsidP="00F764B4">
    <w:pPr>
      <w:spacing w:after="0" w:line="240" w:lineRule="auto"/>
      <w:jc w:val="right"/>
      <w:rPr>
        <w:rFonts w:ascii="Palatino Linotype" w:hAnsi="Palatino Linotype"/>
        <w:sz w:val="16"/>
      </w:rPr>
    </w:pPr>
    <w:r w:rsidRPr="00DB49F4">
      <w:rPr>
        <w:rFonts w:ascii="Palatino Linotype" w:hAnsi="Palatino Linotype"/>
        <w:sz w:val="16"/>
      </w:rPr>
      <w:t>C.I.F.</w:t>
    </w:r>
    <w:r>
      <w:rPr>
        <w:rFonts w:ascii="Palatino Linotype" w:hAnsi="Palatino Linotype"/>
        <w:sz w:val="16"/>
      </w:rPr>
      <w:t xml:space="preserve"> 45100301</w:t>
    </w:r>
    <w:r>
      <w:rPr>
        <w:rFonts w:ascii="Palatino Linotype" w:hAnsi="Palatino Linotype"/>
        <w:sz w:val="16"/>
      </w:rPr>
      <w:tab/>
      <w:t xml:space="preserve">Nr. </w:t>
    </w:r>
    <w:r w:rsidRPr="000233D7">
      <w:rPr>
        <w:rFonts w:ascii="Palatino Linotype" w:hAnsi="Palatino Linotype"/>
        <w:sz w:val="16"/>
      </w:rPr>
      <w:t>Registrul Național ONG</w:t>
    </w:r>
    <w:r>
      <w:rPr>
        <w:rFonts w:ascii="Palatino Linotype" w:hAnsi="Palatino Linotype"/>
        <w:sz w:val="16"/>
      </w:rPr>
      <w:t xml:space="preserve"> </w:t>
    </w:r>
    <w:r w:rsidRPr="000233D7">
      <w:rPr>
        <w:rFonts w:ascii="Palatino Linotype" w:hAnsi="Palatino Linotype"/>
        <w:sz w:val="16"/>
      </w:rPr>
      <w:t>4671/A/2021</w:t>
    </w:r>
  </w:p>
  <w:p w:rsidR="00F764B4" w:rsidRDefault="00F764B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0E2" w:rsidRDefault="007E4DFE">
    <w:pPr>
      <w:pStyle w:val="Header"/>
    </w:pPr>
    <w:r>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523421" o:spid="_x0000_s2070" type="#_x0000_t75" style="position:absolute;margin-left:0;margin-top:0;width:528.05pt;height:818pt;z-index:-251656192;mso-position-horizontal:center;mso-position-horizontal-relative:margin;mso-position-vertical:center;mso-position-vertical-relative:margin" o:allowincell="f">
          <v:imagedata r:id="rId1" o:title="3-3"/>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16CB5"/>
    <w:multiLevelType w:val="hybridMultilevel"/>
    <w:tmpl w:val="4544A98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4AD05D6"/>
    <w:multiLevelType w:val="hybridMultilevel"/>
    <w:tmpl w:val="5F8A9BB6"/>
    <w:lvl w:ilvl="0" w:tplc="0E06491E">
      <w:numFmt w:val="bullet"/>
      <w:lvlText w:val="-"/>
      <w:lvlJc w:val="left"/>
      <w:pPr>
        <w:ind w:left="1068" w:hanging="360"/>
      </w:pPr>
      <w:rPr>
        <w:rFonts w:ascii="Palatino Linotype" w:eastAsiaTheme="minorHAnsi" w:hAnsi="Palatino Linotype" w:cstheme="minorBidi"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
    <w:nsid w:val="05A83B0E"/>
    <w:multiLevelType w:val="multilevel"/>
    <w:tmpl w:val="4544A986"/>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0A645638"/>
    <w:multiLevelType w:val="hybridMultilevel"/>
    <w:tmpl w:val="B08C8AD4"/>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4">
    <w:nsid w:val="22542BF1"/>
    <w:multiLevelType w:val="hybridMultilevel"/>
    <w:tmpl w:val="F6B88360"/>
    <w:lvl w:ilvl="0" w:tplc="D95C287E">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5">
    <w:nsid w:val="2C8A770A"/>
    <w:multiLevelType w:val="hybridMultilevel"/>
    <w:tmpl w:val="39304FE2"/>
    <w:lvl w:ilvl="0" w:tplc="D95C287E">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6A5E692E"/>
    <w:multiLevelType w:val="hybridMultilevel"/>
    <w:tmpl w:val="6C102DEA"/>
    <w:lvl w:ilvl="0" w:tplc="48B84C2A">
      <w:numFmt w:val="bullet"/>
      <w:lvlText w:val="-"/>
      <w:lvlJc w:val="left"/>
      <w:pPr>
        <w:ind w:left="720" w:hanging="360"/>
      </w:pPr>
      <w:rPr>
        <w:rFonts w:ascii="Palatino Linotype" w:eastAsiaTheme="minorHAnsi" w:hAnsi="Palatino Linotype"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710B7DFF"/>
    <w:multiLevelType w:val="multilevel"/>
    <w:tmpl w:val="0418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79296893"/>
    <w:multiLevelType w:val="hybridMultilevel"/>
    <w:tmpl w:val="50AE9A6A"/>
    <w:lvl w:ilvl="0" w:tplc="D95C287E">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5"/>
  </w:num>
  <w:num w:numId="4">
    <w:abstractNumId w:val="8"/>
  </w:num>
  <w:num w:numId="5">
    <w:abstractNumId w:val="6"/>
  </w:num>
  <w:num w:numId="6">
    <w:abstractNumId w:val="3"/>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ADD"/>
    <w:rsid w:val="00006823"/>
    <w:rsid w:val="000350E8"/>
    <w:rsid w:val="000445F6"/>
    <w:rsid w:val="000511D8"/>
    <w:rsid w:val="000513FC"/>
    <w:rsid w:val="00056CBD"/>
    <w:rsid w:val="00060CD5"/>
    <w:rsid w:val="00060CDF"/>
    <w:rsid w:val="00061343"/>
    <w:rsid w:val="000653EA"/>
    <w:rsid w:val="0006620D"/>
    <w:rsid w:val="000857CE"/>
    <w:rsid w:val="00097A57"/>
    <w:rsid w:val="000A02C3"/>
    <w:rsid w:val="000A33F3"/>
    <w:rsid w:val="000B5654"/>
    <w:rsid w:val="000C005C"/>
    <w:rsid w:val="000C0DD2"/>
    <w:rsid w:val="000C7793"/>
    <w:rsid w:val="000E4A5B"/>
    <w:rsid w:val="000F1ADD"/>
    <w:rsid w:val="000F4F31"/>
    <w:rsid w:val="001123A3"/>
    <w:rsid w:val="00112A65"/>
    <w:rsid w:val="00127A55"/>
    <w:rsid w:val="00136B25"/>
    <w:rsid w:val="001374B0"/>
    <w:rsid w:val="00151310"/>
    <w:rsid w:val="00153198"/>
    <w:rsid w:val="0018512C"/>
    <w:rsid w:val="00192386"/>
    <w:rsid w:val="001A3B46"/>
    <w:rsid w:val="001A6890"/>
    <w:rsid w:val="001B66F1"/>
    <w:rsid w:val="001C2FF8"/>
    <w:rsid w:val="001C4E79"/>
    <w:rsid w:val="001D080E"/>
    <w:rsid w:val="001D6396"/>
    <w:rsid w:val="001E4EFF"/>
    <w:rsid w:val="001F4F16"/>
    <w:rsid w:val="00202701"/>
    <w:rsid w:val="0020422C"/>
    <w:rsid w:val="0023264C"/>
    <w:rsid w:val="002347AC"/>
    <w:rsid w:val="002348E8"/>
    <w:rsid w:val="00241093"/>
    <w:rsid w:val="00246335"/>
    <w:rsid w:val="00264C41"/>
    <w:rsid w:val="00265D4F"/>
    <w:rsid w:val="00275C9C"/>
    <w:rsid w:val="00281019"/>
    <w:rsid w:val="002875D1"/>
    <w:rsid w:val="00294A24"/>
    <w:rsid w:val="002A54BB"/>
    <w:rsid w:val="002B4C1A"/>
    <w:rsid w:val="002E542C"/>
    <w:rsid w:val="002F53BE"/>
    <w:rsid w:val="00312825"/>
    <w:rsid w:val="003170F5"/>
    <w:rsid w:val="00321733"/>
    <w:rsid w:val="00324D85"/>
    <w:rsid w:val="00334547"/>
    <w:rsid w:val="0035119C"/>
    <w:rsid w:val="0035217D"/>
    <w:rsid w:val="003675DD"/>
    <w:rsid w:val="00372293"/>
    <w:rsid w:val="00374500"/>
    <w:rsid w:val="00385E7C"/>
    <w:rsid w:val="003863E9"/>
    <w:rsid w:val="00387343"/>
    <w:rsid w:val="003953E4"/>
    <w:rsid w:val="00395508"/>
    <w:rsid w:val="003A4C53"/>
    <w:rsid w:val="003C263A"/>
    <w:rsid w:val="003D3A9D"/>
    <w:rsid w:val="00441909"/>
    <w:rsid w:val="004854E1"/>
    <w:rsid w:val="00485AE7"/>
    <w:rsid w:val="004A2784"/>
    <w:rsid w:val="004B1EFD"/>
    <w:rsid w:val="004B3CAF"/>
    <w:rsid w:val="004C021A"/>
    <w:rsid w:val="004C292C"/>
    <w:rsid w:val="00517998"/>
    <w:rsid w:val="005264A1"/>
    <w:rsid w:val="00526809"/>
    <w:rsid w:val="00542CF0"/>
    <w:rsid w:val="0054550A"/>
    <w:rsid w:val="00550054"/>
    <w:rsid w:val="00553228"/>
    <w:rsid w:val="0055584F"/>
    <w:rsid w:val="00565D4B"/>
    <w:rsid w:val="00566C2D"/>
    <w:rsid w:val="00574ECC"/>
    <w:rsid w:val="005774AB"/>
    <w:rsid w:val="00583FC6"/>
    <w:rsid w:val="00590538"/>
    <w:rsid w:val="005A6D04"/>
    <w:rsid w:val="005C0E41"/>
    <w:rsid w:val="005C5DFC"/>
    <w:rsid w:val="005D61AC"/>
    <w:rsid w:val="005E3311"/>
    <w:rsid w:val="005F6549"/>
    <w:rsid w:val="005F7536"/>
    <w:rsid w:val="006251E9"/>
    <w:rsid w:val="00634027"/>
    <w:rsid w:val="0063698D"/>
    <w:rsid w:val="006537E4"/>
    <w:rsid w:val="00655ED1"/>
    <w:rsid w:val="0066241A"/>
    <w:rsid w:val="00670188"/>
    <w:rsid w:val="006705E7"/>
    <w:rsid w:val="00670FA3"/>
    <w:rsid w:val="00675856"/>
    <w:rsid w:val="00676676"/>
    <w:rsid w:val="00680720"/>
    <w:rsid w:val="006846EE"/>
    <w:rsid w:val="00695A1F"/>
    <w:rsid w:val="006C3F19"/>
    <w:rsid w:val="006D494B"/>
    <w:rsid w:val="006E3159"/>
    <w:rsid w:val="006F10FA"/>
    <w:rsid w:val="006F2A81"/>
    <w:rsid w:val="006F59AC"/>
    <w:rsid w:val="006F7C28"/>
    <w:rsid w:val="00705E07"/>
    <w:rsid w:val="007078A4"/>
    <w:rsid w:val="007212FD"/>
    <w:rsid w:val="00732C63"/>
    <w:rsid w:val="00744F74"/>
    <w:rsid w:val="0076685E"/>
    <w:rsid w:val="00766994"/>
    <w:rsid w:val="00766D7D"/>
    <w:rsid w:val="00770AD5"/>
    <w:rsid w:val="00781287"/>
    <w:rsid w:val="00795762"/>
    <w:rsid w:val="007A6799"/>
    <w:rsid w:val="007B46AA"/>
    <w:rsid w:val="007C1868"/>
    <w:rsid w:val="007C2D5E"/>
    <w:rsid w:val="007C6180"/>
    <w:rsid w:val="007D1371"/>
    <w:rsid w:val="007D13DC"/>
    <w:rsid w:val="007D4245"/>
    <w:rsid w:val="007E4DFE"/>
    <w:rsid w:val="00804F7E"/>
    <w:rsid w:val="008178DD"/>
    <w:rsid w:val="008369F2"/>
    <w:rsid w:val="00840DB7"/>
    <w:rsid w:val="00855A5F"/>
    <w:rsid w:val="008659F5"/>
    <w:rsid w:val="008743F4"/>
    <w:rsid w:val="008763EF"/>
    <w:rsid w:val="00884496"/>
    <w:rsid w:val="00890CBE"/>
    <w:rsid w:val="00895D13"/>
    <w:rsid w:val="008960AA"/>
    <w:rsid w:val="0089633E"/>
    <w:rsid w:val="008A4BD9"/>
    <w:rsid w:val="008A6FDF"/>
    <w:rsid w:val="008B007B"/>
    <w:rsid w:val="008C1860"/>
    <w:rsid w:val="008C444C"/>
    <w:rsid w:val="008D1CE4"/>
    <w:rsid w:val="008E001B"/>
    <w:rsid w:val="00917AC6"/>
    <w:rsid w:val="00922D3C"/>
    <w:rsid w:val="009413F4"/>
    <w:rsid w:val="00941FE3"/>
    <w:rsid w:val="00945930"/>
    <w:rsid w:val="00945A67"/>
    <w:rsid w:val="00954DFF"/>
    <w:rsid w:val="009571E4"/>
    <w:rsid w:val="009723E9"/>
    <w:rsid w:val="009777AB"/>
    <w:rsid w:val="00982846"/>
    <w:rsid w:val="0099299A"/>
    <w:rsid w:val="00992C7B"/>
    <w:rsid w:val="009B2B53"/>
    <w:rsid w:val="009B66AB"/>
    <w:rsid w:val="009C7C12"/>
    <w:rsid w:val="009D1B19"/>
    <w:rsid w:val="009F3F7B"/>
    <w:rsid w:val="009F5032"/>
    <w:rsid w:val="009F598D"/>
    <w:rsid w:val="00A25261"/>
    <w:rsid w:val="00A319EA"/>
    <w:rsid w:val="00A47AF2"/>
    <w:rsid w:val="00A47E14"/>
    <w:rsid w:val="00A52DA1"/>
    <w:rsid w:val="00A67FBB"/>
    <w:rsid w:val="00A72978"/>
    <w:rsid w:val="00A769FE"/>
    <w:rsid w:val="00A843EC"/>
    <w:rsid w:val="00A86CE9"/>
    <w:rsid w:val="00A87065"/>
    <w:rsid w:val="00A92A15"/>
    <w:rsid w:val="00A9579D"/>
    <w:rsid w:val="00A97937"/>
    <w:rsid w:val="00AA3B92"/>
    <w:rsid w:val="00AD271B"/>
    <w:rsid w:val="00AE2508"/>
    <w:rsid w:val="00AE57D2"/>
    <w:rsid w:val="00AE5E7C"/>
    <w:rsid w:val="00AE6260"/>
    <w:rsid w:val="00AE7731"/>
    <w:rsid w:val="00AE7BE9"/>
    <w:rsid w:val="00B03E0A"/>
    <w:rsid w:val="00B15F73"/>
    <w:rsid w:val="00B40E68"/>
    <w:rsid w:val="00B429F2"/>
    <w:rsid w:val="00B46724"/>
    <w:rsid w:val="00B50CB3"/>
    <w:rsid w:val="00B51B42"/>
    <w:rsid w:val="00B53872"/>
    <w:rsid w:val="00B666BC"/>
    <w:rsid w:val="00B72E83"/>
    <w:rsid w:val="00B766EB"/>
    <w:rsid w:val="00B84F71"/>
    <w:rsid w:val="00B85D17"/>
    <w:rsid w:val="00B920BD"/>
    <w:rsid w:val="00BA255A"/>
    <w:rsid w:val="00BA6DE3"/>
    <w:rsid w:val="00BB2644"/>
    <w:rsid w:val="00BB76B3"/>
    <w:rsid w:val="00BD38AE"/>
    <w:rsid w:val="00C12BF5"/>
    <w:rsid w:val="00C13220"/>
    <w:rsid w:val="00C20097"/>
    <w:rsid w:val="00C232C0"/>
    <w:rsid w:val="00C436A3"/>
    <w:rsid w:val="00C5605B"/>
    <w:rsid w:val="00C61DE5"/>
    <w:rsid w:val="00C675C5"/>
    <w:rsid w:val="00C730E2"/>
    <w:rsid w:val="00C835E1"/>
    <w:rsid w:val="00C84A65"/>
    <w:rsid w:val="00C9627D"/>
    <w:rsid w:val="00CB4A90"/>
    <w:rsid w:val="00CC094A"/>
    <w:rsid w:val="00CC6427"/>
    <w:rsid w:val="00CF7BFB"/>
    <w:rsid w:val="00D205DC"/>
    <w:rsid w:val="00D36F67"/>
    <w:rsid w:val="00D55D46"/>
    <w:rsid w:val="00D56F9D"/>
    <w:rsid w:val="00D607A3"/>
    <w:rsid w:val="00D61033"/>
    <w:rsid w:val="00D868A1"/>
    <w:rsid w:val="00D86A09"/>
    <w:rsid w:val="00DB6FD6"/>
    <w:rsid w:val="00DC5C6A"/>
    <w:rsid w:val="00DC61C0"/>
    <w:rsid w:val="00DE4B65"/>
    <w:rsid w:val="00DE5E77"/>
    <w:rsid w:val="00DF00AE"/>
    <w:rsid w:val="00DF2DFF"/>
    <w:rsid w:val="00E0454D"/>
    <w:rsid w:val="00E05980"/>
    <w:rsid w:val="00E11989"/>
    <w:rsid w:val="00E13F23"/>
    <w:rsid w:val="00E24CDE"/>
    <w:rsid w:val="00E27507"/>
    <w:rsid w:val="00E27CBE"/>
    <w:rsid w:val="00E30030"/>
    <w:rsid w:val="00E31798"/>
    <w:rsid w:val="00E528D9"/>
    <w:rsid w:val="00E618AF"/>
    <w:rsid w:val="00E632DD"/>
    <w:rsid w:val="00E72949"/>
    <w:rsid w:val="00EB6172"/>
    <w:rsid w:val="00EC0EC8"/>
    <w:rsid w:val="00EC2C68"/>
    <w:rsid w:val="00ED0339"/>
    <w:rsid w:val="00ED3F70"/>
    <w:rsid w:val="00EE265B"/>
    <w:rsid w:val="00EE66D5"/>
    <w:rsid w:val="00F03FC1"/>
    <w:rsid w:val="00F3187A"/>
    <w:rsid w:val="00F41DE3"/>
    <w:rsid w:val="00F4557E"/>
    <w:rsid w:val="00F64F39"/>
    <w:rsid w:val="00F74A31"/>
    <w:rsid w:val="00F764B4"/>
    <w:rsid w:val="00FA2702"/>
    <w:rsid w:val="00FB7AA3"/>
    <w:rsid w:val="00FD2661"/>
    <w:rsid w:val="00FD6D67"/>
    <w:rsid w:val="00FE154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369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54550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4550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69F2"/>
    <w:rPr>
      <w:color w:val="0000FF" w:themeColor="hyperlink"/>
      <w:u w:val="single"/>
    </w:rPr>
  </w:style>
  <w:style w:type="character" w:customStyle="1" w:styleId="Heading1Char">
    <w:name w:val="Heading 1 Char"/>
    <w:basedOn w:val="DefaultParagraphFont"/>
    <w:link w:val="Heading1"/>
    <w:uiPriority w:val="9"/>
    <w:rsid w:val="008369F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369F2"/>
    <w:pPr>
      <w:outlineLvl w:val="9"/>
    </w:pPr>
    <w:rPr>
      <w:lang w:eastAsia="ro-RO"/>
    </w:rPr>
  </w:style>
  <w:style w:type="paragraph" w:styleId="BalloonText">
    <w:name w:val="Balloon Text"/>
    <w:basedOn w:val="Normal"/>
    <w:link w:val="BalloonTextChar"/>
    <w:uiPriority w:val="99"/>
    <w:semiHidden/>
    <w:unhideWhenUsed/>
    <w:rsid w:val="008369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9F2"/>
    <w:rPr>
      <w:rFonts w:ascii="Tahoma" w:hAnsi="Tahoma" w:cs="Tahoma"/>
      <w:sz w:val="16"/>
      <w:szCs w:val="16"/>
    </w:rPr>
  </w:style>
  <w:style w:type="paragraph" w:styleId="ListParagraph">
    <w:name w:val="List Paragraph"/>
    <w:basedOn w:val="Normal"/>
    <w:uiPriority w:val="34"/>
    <w:qFormat/>
    <w:rsid w:val="003D3A9D"/>
    <w:pPr>
      <w:ind w:left="720"/>
      <w:contextualSpacing/>
    </w:pPr>
  </w:style>
  <w:style w:type="paragraph" w:styleId="TOC1">
    <w:name w:val="toc 1"/>
    <w:basedOn w:val="Normal"/>
    <w:next w:val="Normal"/>
    <w:autoRedefine/>
    <w:uiPriority w:val="39"/>
    <w:unhideWhenUsed/>
    <w:rsid w:val="00590538"/>
    <w:pPr>
      <w:tabs>
        <w:tab w:val="left" w:pos="440"/>
        <w:tab w:val="right" w:leader="dot" w:pos="9016"/>
      </w:tabs>
      <w:spacing w:after="100"/>
    </w:pPr>
  </w:style>
  <w:style w:type="paragraph" w:styleId="Bibliography">
    <w:name w:val="Bibliography"/>
    <w:basedOn w:val="Normal"/>
    <w:next w:val="Normal"/>
    <w:uiPriority w:val="37"/>
    <w:unhideWhenUsed/>
    <w:rsid w:val="007C6180"/>
    <w:pPr>
      <w:tabs>
        <w:tab w:val="left" w:pos="384"/>
      </w:tabs>
      <w:spacing w:after="0" w:line="240" w:lineRule="auto"/>
      <w:ind w:left="384" w:hanging="384"/>
    </w:pPr>
  </w:style>
  <w:style w:type="character" w:customStyle="1" w:styleId="Heading3Char">
    <w:name w:val="Heading 3 Char"/>
    <w:basedOn w:val="DefaultParagraphFont"/>
    <w:link w:val="Heading3"/>
    <w:uiPriority w:val="9"/>
    <w:semiHidden/>
    <w:rsid w:val="0054550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54550A"/>
    <w:rPr>
      <w:rFonts w:asciiTheme="majorHAnsi" w:eastAsiaTheme="majorEastAsia" w:hAnsiTheme="majorHAnsi" w:cstheme="majorBidi"/>
      <w:b/>
      <w:bCs/>
      <w:i/>
      <w:iCs/>
      <w:color w:val="4F81BD" w:themeColor="accent1"/>
    </w:rPr>
  </w:style>
  <w:style w:type="character" w:styleId="FollowedHyperlink">
    <w:name w:val="FollowedHyperlink"/>
    <w:basedOn w:val="DefaultParagraphFont"/>
    <w:uiPriority w:val="99"/>
    <w:semiHidden/>
    <w:unhideWhenUsed/>
    <w:rsid w:val="00136B25"/>
    <w:rPr>
      <w:color w:val="800080" w:themeColor="followedHyperlink"/>
      <w:u w:val="single"/>
    </w:rPr>
  </w:style>
  <w:style w:type="table" w:styleId="TableGrid">
    <w:name w:val="Table Grid"/>
    <w:basedOn w:val="TableNormal"/>
    <w:uiPriority w:val="59"/>
    <w:rsid w:val="005179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DB6FD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B6FD6"/>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056C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6CBD"/>
  </w:style>
  <w:style w:type="paragraph" w:styleId="Footer">
    <w:name w:val="footer"/>
    <w:basedOn w:val="Normal"/>
    <w:link w:val="FooterChar"/>
    <w:uiPriority w:val="99"/>
    <w:unhideWhenUsed/>
    <w:rsid w:val="00056C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6CBD"/>
  </w:style>
  <w:style w:type="character" w:styleId="PageNumber">
    <w:name w:val="page number"/>
    <w:basedOn w:val="DefaultParagraphFont"/>
    <w:uiPriority w:val="99"/>
    <w:unhideWhenUsed/>
    <w:rsid w:val="00056CBD"/>
  </w:style>
  <w:style w:type="paragraph" w:styleId="TOC2">
    <w:name w:val="toc 2"/>
    <w:basedOn w:val="Normal"/>
    <w:next w:val="Normal"/>
    <w:autoRedefine/>
    <w:uiPriority w:val="39"/>
    <w:unhideWhenUsed/>
    <w:rsid w:val="00E632DD"/>
    <w:pPr>
      <w:spacing w:after="100"/>
      <w:ind w:left="220"/>
    </w:pPr>
  </w:style>
  <w:style w:type="paragraph" w:styleId="TOC3">
    <w:name w:val="toc 3"/>
    <w:basedOn w:val="Normal"/>
    <w:next w:val="Normal"/>
    <w:autoRedefine/>
    <w:uiPriority w:val="39"/>
    <w:unhideWhenUsed/>
    <w:rsid w:val="00E632DD"/>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369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54550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4550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69F2"/>
    <w:rPr>
      <w:color w:val="0000FF" w:themeColor="hyperlink"/>
      <w:u w:val="single"/>
    </w:rPr>
  </w:style>
  <w:style w:type="character" w:customStyle="1" w:styleId="Heading1Char">
    <w:name w:val="Heading 1 Char"/>
    <w:basedOn w:val="DefaultParagraphFont"/>
    <w:link w:val="Heading1"/>
    <w:uiPriority w:val="9"/>
    <w:rsid w:val="008369F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369F2"/>
    <w:pPr>
      <w:outlineLvl w:val="9"/>
    </w:pPr>
    <w:rPr>
      <w:lang w:eastAsia="ro-RO"/>
    </w:rPr>
  </w:style>
  <w:style w:type="paragraph" w:styleId="BalloonText">
    <w:name w:val="Balloon Text"/>
    <w:basedOn w:val="Normal"/>
    <w:link w:val="BalloonTextChar"/>
    <w:uiPriority w:val="99"/>
    <w:semiHidden/>
    <w:unhideWhenUsed/>
    <w:rsid w:val="008369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9F2"/>
    <w:rPr>
      <w:rFonts w:ascii="Tahoma" w:hAnsi="Tahoma" w:cs="Tahoma"/>
      <w:sz w:val="16"/>
      <w:szCs w:val="16"/>
    </w:rPr>
  </w:style>
  <w:style w:type="paragraph" w:styleId="ListParagraph">
    <w:name w:val="List Paragraph"/>
    <w:basedOn w:val="Normal"/>
    <w:uiPriority w:val="34"/>
    <w:qFormat/>
    <w:rsid w:val="003D3A9D"/>
    <w:pPr>
      <w:ind w:left="720"/>
      <w:contextualSpacing/>
    </w:pPr>
  </w:style>
  <w:style w:type="paragraph" w:styleId="TOC1">
    <w:name w:val="toc 1"/>
    <w:basedOn w:val="Normal"/>
    <w:next w:val="Normal"/>
    <w:autoRedefine/>
    <w:uiPriority w:val="39"/>
    <w:unhideWhenUsed/>
    <w:rsid w:val="00590538"/>
    <w:pPr>
      <w:tabs>
        <w:tab w:val="left" w:pos="440"/>
        <w:tab w:val="right" w:leader="dot" w:pos="9016"/>
      </w:tabs>
      <w:spacing w:after="100"/>
    </w:pPr>
  </w:style>
  <w:style w:type="paragraph" w:styleId="Bibliography">
    <w:name w:val="Bibliography"/>
    <w:basedOn w:val="Normal"/>
    <w:next w:val="Normal"/>
    <w:uiPriority w:val="37"/>
    <w:unhideWhenUsed/>
    <w:rsid w:val="007C6180"/>
    <w:pPr>
      <w:tabs>
        <w:tab w:val="left" w:pos="384"/>
      </w:tabs>
      <w:spacing w:after="0" w:line="240" w:lineRule="auto"/>
      <w:ind w:left="384" w:hanging="384"/>
    </w:pPr>
  </w:style>
  <w:style w:type="character" w:customStyle="1" w:styleId="Heading3Char">
    <w:name w:val="Heading 3 Char"/>
    <w:basedOn w:val="DefaultParagraphFont"/>
    <w:link w:val="Heading3"/>
    <w:uiPriority w:val="9"/>
    <w:semiHidden/>
    <w:rsid w:val="0054550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54550A"/>
    <w:rPr>
      <w:rFonts w:asciiTheme="majorHAnsi" w:eastAsiaTheme="majorEastAsia" w:hAnsiTheme="majorHAnsi" w:cstheme="majorBidi"/>
      <w:b/>
      <w:bCs/>
      <w:i/>
      <w:iCs/>
      <w:color w:val="4F81BD" w:themeColor="accent1"/>
    </w:rPr>
  </w:style>
  <w:style w:type="character" w:styleId="FollowedHyperlink">
    <w:name w:val="FollowedHyperlink"/>
    <w:basedOn w:val="DefaultParagraphFont"/>
    <w:uiPriority w:val="99"/>
    <w:semiHidden/>
    <w:unhideWhenUsed/>
    <w:rsid w:val="00136B25"/>
    <w:rPr>
      <w:color w:val="800080" w:themeColor="followedHyperlink"/>
      <w:u w:val="single"/>
    </w:rPr>
  </w:style>
  <w:style w:type="table" w:styleId="TableGrid">
    <w:name w:val="Table Grid"/>
    <w:basedOn w:val="TableNormal"/>
    <w:uiPriority w:val="59"/>
    <w:rsid w:val="005179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DB6FD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B6FD6"/>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056C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6CBD"/>
  </w:style>
  <w:style w:type="paragraph" w:styleId="Footer">
    <w:name w:val="footer"/>
    <w:basedOn w:val="Normal"/>
    <w:link w:val="FooterChar"/>
    <w:uiPriority w:val="99"/>
    <w:unhideWhenUsed/>
    <w:rsid w:val="00056C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6CBD"/>
  </w:style>
  <w:style w:type="character" w:styleId="PageNumber">
    <w:name w:val="page number"/>
    <w:basedOn w:val="DefaultParagraphFont"/>
    <w:uiPriority w:val="99"/>
    <w:unhideWhenUsed/>
    <w:rsid w:val="00056CBD"/>
  </w:style>
  <w:style w:type="paragraph" w:styleId="TOC2">
    <w:name w:val="toc 2"/>
    <w:basedOn w:val="Normal"/>
    <w:next w:val="Normal"/>
    <w:autoRedefine/>
    <w:uiPriority w:val="39"/>
    <w:unhideWhenUsed/>
    <w:rsid w:val="00E632DD"/>
    <w:pPr>
      <w:spacing w:after="100"/>
      <w:ind w:left="220"/>
    </w:pPr>
  </w:style>
  <w:style w:type="paragraph" w:styleId="TOC3">
    <w:name w:val="toc 3"/>
    <w:basedOn w:val="Normal"/>
    <w:next w:val="Normal"/>
    <w:autoRedefine/>
    <w:uiPriority w:val="39"/>
    <w:unhideWhenUsed/>
    <w:rsid w:val="00E632DD"/>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841251">
      <w:bodyDiv w:val="1"/>
      <w:marLeft w:val="0"/>
      <w:marRight w:val="0"/>
      <w:marTop w:val="0"/>
      <w:marBottom w:val="0"/>
      <w:divBdr>
        <w:top w:val="none" w:sz="0" w:space="0" w:color="auto"/>
        <w:left w:val="none" w:sz="0" w:space="0" w:color="auto"/>
        <w:bottom w:val="none" w:sz="0" w:space="0" w:color="auto"/>
        <w:right w:val="none" w:sz="0" w:space="0" w:color="auto"/>
      </w:divBdr>
      <w:divsChild>
        <w:div w:id="995260614">
          <w:marLeft w:val="0"/>
          <w:marRight w:val="0"/>
          <w:marTop w:val="0"/>
          <w:marBottom w:val="0"/>
          <w:divBdr>
            <w:top w:val="none" w:sz="0" w:space="0" w:color="auto"/>
            <w:left w:val="none" w:sz="0" w:space="0" w:color="auto"/>
            <w:bottom w:val="none" w:sz="0" w:space="0" w:color="auto"/>
            <w:right w:val="none" w:sz="0" w:space="0" w:color="auto"/>
          </w:divBdr>
        </w:div>
        <w:div w:id="1327129174">
          <w:marLeft w:val="0"/>
          <w:marRight w:val="0"/>
          <w:marTop w:val="0"/>
          <w:marBottom w:val="0"/>
          <w:divBdr>
            <w:top w:val="none" w:sz="0" w:space="0" w:color="auto"/>
            <w:left w:val="none" w:sz="0" w:space="0" w:color="auto"/>
            <w:bottom w:val="none" w:sz="0" w:space="0" w:color="auto"/>
            <w:right w:val="none" w:sz="0" w:space="0" w:color="auto"/>
          </w:divBdr>
        </w:div>
        <w:div w:id="269513566">
          <w:marLeft w:val="0"/>
          <w:marRight w:val="0"/>
          <w:marTop w:val="0"/>
          <w:marBottom w:val="0"/>
          <w:divBdr>
            <w:top w:val="none" w:sz="0" w:space="0" w:color="auto"/>
            <w:left w:val="none" w:sz="0" w:space="0" w:color="auto"/>
            <w:bottom w:val="none" w:sz="0" w:space="0" w:color="auto"/>
            <w:right w:val="none" w:sz="0" w:space="0" w:color="auto"/>
          </w:divBdr>
          <w:divsChild>
            <w:div w:id="622462143">
              <w:marLeft w:val="0"/>
              <w:marRight w:val="0"/>
              <w:marTop w:val="0"/>
              <w:marBottom w:val="0"/>
              <w:divBdr>
                <w:top w:val="none" w:sz="0" w:space="0" w:color="auto"/>
                <w:left w:val="none" w:sz="0" w:space="0" w:color="auto"/>
                <w:bottom w:val="none" w:sz="0" w:space="0" w:color="auto"/>
                <w:right w:val="none" w:sz="0" w:space="0" w:color="auto"/>
              </w:divBdr>
            </w:div>
          </w:divsChild>
        </w:div>
        <w:div w:id="499465783">
          <w:marLeft w:val="0"/>
          <w:marRight w:val="0"/>
          <w:marTop w:val="0"/>
          <w:marBottom w:val="0"/>
          <w:divBdr>
            <w:top w:val="none" w:sz="0" w:space="0" w:color="auto"/>
            <w:left w:val="none" w:sz="0" w:space="0" w:color="auto"/>
            <w:bottom w:val="none" w:sz="0" w:space="0" w:color="auto"/>
            <w:right w:val="none" w:sz="0" w:space="0" w:color="auto"/>
          </w:divBdr>
          <w:divsChild>
            <w:div w:id="2113158022">
              <w:marLeft w:val="0"/>
              <w:marRight w:val="0"/>
              <w:marTop w:val="0"/>
              <w:marBottom w:val="0"/>
              <w:divBdr>
                <w:top w:val="none" w:sz="0" w:space="0" w:color="auto"/>
                <w:left w:val="none" w:sz="0" w:space="0" w:color="auto"/>
                <w:bottom w:val="none" w:sz="0" w:space="0" w:color="auto"/>
                <w:right w:val="none" w:sz="0" w:space="0" w:color="auto"/>
              </w:divBdr>
            </w:div>
          </w:divsChild>
        </w:div>
        <w:div w:id="2063406221">
          <w:marLeft w:val="0"/>
          <w:marRight w:val="0"/>
          <w:marTop w:val="0"/>
          <w:marBottom w:val="0"/>
          <w:divBdr>
            <w:top w:val="none" w:sz="0" w:space="0" w:color="auto"/>
            <w:left w:val="none" w:sz="0" w:space="0" w:color="auto"/>
            <w:bottom w:val="none" w:sz="0" w:space="0" w:color="auto"/>
            <w:right w:val="none" w:sz="0" w:space="0" w:color="auto"/>
          </w:divBdr>
          <w:divsChild>
            <w:div w:id="1283463209">
              <w:marLeft w:val="0"/>
              <w:marRight w:val="0"/>
              <w:marTop w:val="0"/>
              <w:marBottom w:val="0"/>
              <w:divBdr>
                <w:top w:val="none" w:sz="0" w:space="0" w:color="auto"/>
                <w:left w:val="none" w:sz="0" w:space="0" w:color="auto"/>
                <w:bottom w:val="none" w:sz="0" w:space="0" w:color="auto"/>
                <w:right w:val="none" w:sz="0" w:space="0" w:color="auto"/>
              </w:divBdr>
              <w:divsChild>
                <w:div w:id="144512438">
                  <w:marLeft w:val="0"/>
                  <w:marRight w:val="0"/>
                  <w:marTop w:val="0"/>
                  <w:marBottom w:val="0"/>
                  <w:divBdr>
                    <w:top w:val="none" w:sz="0" w:space="0" w:color="auto"/>
                    <w:left w:val="none" w:sz="0" w:space="0" w:color="auto"/>
                    <w:bottom w:val="none" w:sz="0" w:space="0" w:color="auto"/>
                    <w:right w:val="none" w:sz="0" w:space="0" w:color="auto"/>
                  </w:divBdr>
                </w:div>
                <w:div w:id="209146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4807">
          <w:marLeft w:val="0"/>
          <w:marRight w:val="0"/>
          <w:marTop w:val="0"/>
          <w:marBottom w:val="0"/>
          <w:divBdr>
            <w:top w:val="none" w:sz="0" w:space="0" w:color="auto"/>
            <w:left w:val="none" w:sz="0" w:space="0" w:color="auto"/>
            <w:bottom w:val="none" w:sz="0" w:space="0" w:color="auto"/>
            <w:right w:val="none" w:sz="0" w:space="0" w:color="auto"/>
          </w:divBdr>
          <w:divsChild>
            <w:div w:id="108140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06075">
      <w:bodyDiv w:val="1"/>
      <w:marLeft w:val="0"/>
      <w:marRight w:val="0"/>
      <w:marTop w:val="0"/>
      <w:marBottom w:val="0"/>
      <w:divBdr>
        <w:top w:val="none" w:sz="0" w:space="0" w:color="auto"/>
        <w:left w:val="none" w:sz="0" w:space="0" w:color="auto"/>
        <w:bottom w:val="none" w:sz="0" w:space="0" w:color="auto"/>
        <w:right w:val="none" w:sz="0" w:space="0" w:color="auto"/>
      </w:divBdr>
      <w:divsChild>
        <w:div w:id="2114353442">
          <w:marLeft w:val="0"/>
          <w:marRight w:val="0"/>
          <w:marTop w:val="0"/>
          <w:marBottom w:val="0"/>
          <w:divBdr>
            <w:top w:val="none" w:sz="0" w:space="0" w:color="auto"/>
            <w:left w:val="none" w:sz="0" w:space="0" w:color="auto"/>
            <w:bottom w:val="none" w:sz="0" w:space="0" w:color="auto"/>
            <w:right w:val="none" w:sz="0" w:space="0" w:color="auto"/>
          </w:divBdr>
        </w:div>
        <w:div w:id="640961427">
          <w:marLeft w:val="0"/>
          <w:marRight w:val="0"/>
          <w:marTop w:val="0"/>
          <w:marBottom w:val="0"/>
          <w:divBdr>
            <w:top w:val="none" w:sz="0" w:space="0" w:color="auto"/>
            <w:left w:val="none" w:sz="0" w:space="0" w:color="auto"/>
            <w:bottom w:val="none" w:sz="0" w:space="0" w:color="auto"/>
            <w:right w:val="none" w:sz="0" w:space="0" w:color="auto"/>
          </w:divBdr>
        </w:div>
        <w:div w:id="836965684">
          <w:marLeft w:val="0"/>
          <w:marRight w:val="0"/>
          <w:marTop w:val="0"/>
          <w:marBottom w:val="0"/>
          <w:divBdr>
            <w:top w:val="none" w:sz="0" w:space="0" w:color="auto"/>
            <w:left w:val="none" w:sz="0" w:space="0" w:color="auto"/>
            <w:bottom w:val="none" w:sz="0" w:space="0" w:color="auto"/>
            <w:right w:val="none" w:sz="0" w:space="0" w:color="auto"/>
          </w:divBdr>
          <w:divsChild>
            <w:div w:id="1945141238">
              <w:marLeft w:val="0"/>
              <w:marRight w:val="0"/>
              <w:marTop w:val="0"/>
              <w:marBottom w:val="0"/>
              <w:divBdr>
                <w:top w:val="none" w:sz="0" w:space="0" w:color="auto"/>
                <w:left w:val="none" w:sz="0" w:space="0" w:color="auto"/>
                <w:bottom w:val="none" w:sz="0" w:space="0" w:color="auto"/>
                <w:right w:val="none" w:sz="0" w:space="0" w:color="auto"/>
              </w:divBdr>
            </w:div>
          </w:divsChild>
        </w:div>
        <w:div w:id="1064109705">
          <w:marLeft w:val="0"/>
          <w:marRight w:val="0"/>
          <w:marTop w:val="0"/>
          <w:marBottom w:val="0"/>
          <w:divBdr>
            <w:top w:val="none" w:sz="0" w:space="0" w:color="auto"/>
            <w:left w:val="none" w:sz="0" w:space="0" w:color="auto"/>
            <w:bottom w:val="none" w:sz="0" w:space="0" w:color="auto"/>
            <w:right w:val="none" w:sz="0" w:space="0" w:color="auto"/>
          </w:divBdr>
          <w:divsChild>
            <w:div w:id="2011328638">
              <w:marLeft w:val="0"/>
              <w:marRight w:val="0"/>
              <w:marTop w:val="0"/>
              <w:marBottom w:val="0"/>
              <w:divBdr>
                <w:top w:val="none" w:sz="0" w:space="0" w:color="auto"/>
                <w:left w:val="none" w:sz="0" w:space="0" w:color="auto"/>
                <w:bottom w:val="none" w:sz="0" w:space="0" w:color="auto"/>
                <w:right w:val="none" w:sz="0" w:space="0" w:color="auto"/>
              </w:divBdr>
            </w:div>
          </w:divsChild>
        </w:div>
        <w:div w:id="279990551">
          <w:marLeft w:val="0"/>
          <w:marRight w:val="0"/>
          <w:marTop w:val="0"/>
          <w:marBottom w:val="0"/>
          <w:divBdr>
            <w:top w:val="none" w:sz="0" w:space="0" w:color="auto"/>
            <w:left w:val="none" w:sz="0" w:space="0" w:color="auto"/>
            <w:bottom w:val="none" w:sz="0" w:space="0" w:color="auto"/>
            <w:right w:val="none" w:sz="0" w:space="0" w:color="auto"/>
          </w:divBdr>
          <w:divsChild>
            <w:div w:id="325522357">
              <w:marLeft w:val="0"/>
              <w:marRight w:val="0"/>
              <w:marTop w:val="0"/>
              <w:marBottom w:val="0"/>
              <w:divBdr>
                <w:top w:val="none" w:sz="0" w:space="0" w:color="auto"/>
                <w:left w:val="none" w:sz="0" w:space="0" w:color="auto"/>
                <w:bottom w:val="none" w:sz="0" w:space="0" w:color="auto"/>
                <w:right w:val="none" w:sz="0" w:space="0" w:color="auto"/>
              </w:divBdr>
              <w:divsChild>
                <w:div w:id="1160148960">
                  <w:marLeft w:val="0"/>
                  <w:marRight w:val="0"/>
                  <w:marTop w:val="0"/>
                  <w:marBottom w:val="0"/>
                  <w:divBdr>
                    <w:top w:val="none" w:sz="0" w:space="0" w:color="auto"/>
                    <w:left w:val="none" w:sz="0" w:space="0" w:color="auto"/>
                    <w:bottom w:val="none" w:sz="0" w:space="0" w:color="auto"/>
                    <w:right w:val="none" w:sz="0" w:space="0" w:color="auto"/>
                  </w:divBdr>
                </w:div>
                <w:div w:id="198712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86345">
          <w:marLeft w:val="0"/>
          <w:marRight w:val="0"/>
          <w:marTop w:val="0"/>
          <w:marBottom w:val="0"/>
          <w:divBdr>
            <w:top w:val="none" w:sz="0" w:space="0" w:color="auto"/>
            <w:left w:val="none" w:sz="0" w:space="0" w:color="auto"/>
            <w:bottom w:val="none" w:sz="0" w:space="0" w:color="auto"/>
            <w:right w:val="none" w:sz="0" w:space="0" w:color="auto"/>
          </w:divBdr>
          <w:divsChild>
            <w:div w:id="16357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372867">
      <w:bodyDiv w:val="1"/>
      <w:marLeft w:val="0"/>
      <w:marRight w:val="0"/>
      <w:marTop w:val="0"/>
      <w:marBottom w:val="0"/>
      <w:divBdr>
        <w:top w:val="none" w:sz="0" w:space="0" w:color="auto"/>
        <w:left w:val="none" w:sz="0" w:space="0" w:color="auto"/>
        <w:bottom w:val="none" w:sz="0" w:space="0" w:color="auto"/>
        <w:right w:val="none" w:sz="0" w:space="0" w:color="auto"/>
      </w:divBdr>
    </w:div>
    <w:div w:id="710883109">
      <w:bodyDiv w:val="1"/>
      <w:marLeft w:val="0"/>
      <w:marRight w:val="0"/>
      <w:marTop w:val="0"/>
      <w:marBottom w:val="0"/>
      <w:divBdr>
        <w:top w:val="none" w:sz="0" w:space="0" w:color="auto"/>
        <w:left w:val="none" w:sz="0" w:space="0" w:color="auto"/>
        <w:bottom w:val="none" w:sz="0" w:space="0" w:color="auto"/>
        <w:right w:val="none" w:sz="0" w:space="0" w:color="auto"/>
      </w:divBdr>
    </w:div>
    <w:div w:id="736051685">
      <w:bodyDiv w:val="1"/>
      <w:marLeft w:val="0"/>
      <w:marRight w:val="0"/>
      <w:marTop w:val="0"/>
      <w:marBottom w:val="0"/>
      <w:divBdr>
        <w:top w:val="none" w:sz="0" w:space="0" w:color="auto"/>
        <w:left w:val="none" w:sz="0" w:space="0" w:color="auto"/>
        <w:bottom w:val="none" w:sz="0" w:space="0" w:color="auto"/>
        <w:right w:val="none" w:sz="0" w:space="0" w:color="auto"/>
      </w:divBdr>
    </w:div>
    <w:div w:id="1134635290">
      <w:bodyDiv w:val="1"/>
      <w:marLeft w:val="0"/>
      <w:marRight w:val="0"/>
      <w:marTop w:val="0"/>
      <w:marBottom w:val="0"/>
      <w:divBdr>
        <w:top w:val="none" w:sz="0" w:space="0" w:color="auto"/>
        <w:left w:val="none" w:sz="0" w:space="0" w:color="auto"/>
        <w:bottom w:val="none" w:sz="0" w:space="0" w:color="auto"/>
        <w:right w:val="none" w:sz="0" w:space="0" w:color="auto"/>
      </w:divBdr>
    </w:div>
    <w:div w:id="1395860191">
      <w:bodyDiv w:val="1"/>
      <w:marLeft w:val="0"/>
      <w:marRight w:val="0"/>
      <w:marTop w:val="0"/>
      <w:marBottom w:val="0"/>
      <w:divBdr>
        <w:top w:val="none" w:sz="0" w:space="0" w:color="auto"/>
        <w:left w:val="none" w:sz="0" w:space="0" w:color="auto"/>
        <w:bottom w:val="none" w:sz="0" w:space="0" w:color="auto"/>
        <w:right w:val="none" w:sz="0" w:space="0" w:color="auto"/>
      </w:divBdr>
    </w:div>
    <w:div w:id="1617567171">
      <w:bodyDiv w:val="1"/>
      <w:marLeft w:val="0"/>
      <w:marRight w:val="0"/>
      <w:marTop w:val="0"/>
      <w:marBottom w:val="0"/>
      <w:divBdr>
        <w:top w:val="none" w:sz="0" w:space="0" w:color="auto"/>
        <w:left w:val="none" w:sz="0" w:space="0" w:color="auto"/>
        <w:bottom w:val="none" w:sz="0" w:space="0" w:color="auto"/>
        <w:right w:val="none" w:sz="0" w:space="0" w:color="auto"/>
      </w:divBdr>
    </w:div>
    <w:div w:id="1690255566">
      <w:bodyDiv w:val="1"/>
      <w:marLeft w:val="0"/>
      <w:marRight w:val="0"/>
      <w:marTop w:val="0"/>
      <w:marBottom w:val="0"/>
      <w:divBdr>
        <w:top w:val="none" w:sz="0" w:space="0" w:color="auto"/>
        <w:left w:val="none" w:sz="0" w:space="0" w:color="auto"/>
        <w:bottom w:val="none" w:sz="0" w:space="0" w:color="auto"/>
        <w:right w:val="none" w:sz="0" w:space="0" w:color="auto"/>
      </w:divBdr>
    </w:div>
    <w:div w:id="1769812464">
      <w:bodyDiv w:val="1"/>
      <w:marLeft w:val="0"/>
      <w:marRight w:val="0"/>
      <w:marTop w:val="0"/>
      <w:marBottom w:val="0"/>
      <w:divBdr>
        <w:top w:val="none" w:sz="0" w:space="0" w:color="auto"/>
        <w:left w:val="none" w:sz="0" w:space="0" w:color="auto"/>
        <w:bottom w:val="none" w:sz="0" w:space="0" w:color="auto"/>
        <w:right w:val="none" w:sz="0" w:space="0" w:color="auto"/>
      </w:divBdr>
    </w:div>
    <w:div w:id="1814908240">
      <w:bodyDiv w:val="1"/>
      <w:marLeft w:val="0"/>
      <w:marRight w:val="0"/>
      <w:marTop w:val="0"/>
      <w:marBottom w:val="0"/>
      <w:divBdr>
        <w:top w:val="none" w:sz="0" w:space="0" w:color="auto"/>
        <w:left w:val="none" w:sz="0" w:space="0" w:color="auto"/>
        <w:bottom w:val="none" w:sz="0" w:space="0" w:color="auto"/>
        <w:right w:val="none" w:sz="0" w:space="0" w:color="auto"/>
      </w:divBdr>
    </w:div>
    <w:div w:id="198812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D6EF7C19-9CBD-4F40-BF31-D305D5C32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429</Words>
  <Characters>2491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dc:creator>
  <cp:lastModifiedBy>Angela</cp:lastModifiedBy>
  <cp:revision>2</cp:revision>
  <cp:lastPrinted>2022-06-28T08:52:00Z</cp:lastPrinted>
  <dcterms:created xsi:type="dcterms:W3CDTF">2025-01-30T13:34:00Z</dcterms:created>
  <dcterms:modified xsi:type="dcterms:W3CDTF">2025-01-30T13:34:00Z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zotero-version="6.0.8"&gt;&lt;session id="L6Lwyq8f"/&gt;&lt;style id="http://www.zotero.org/styles/symmetry" hasBibliography="1" bibliographyStyleHasBeenSet="1"/&gt;&lt;prefs&gt;&lt;pref name="fieldType" value="Field"/&gt;&lt;pref name="automaticJournalAbbreviat</vt:lpwstr>
  </property>
  <property fmtid="{D5CDD505-2E9C-101B-9397-08002B2CF9AE}" pid="3" name="ZOTERO_PREF_2">
    <vt:lpwstr>ions" value="true"/&gt;&lt;/prefs&gt;&lt;/data&gt;</vt:lpwstr>
  </property>
</Properties>
</file>